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79" w:rsidRPr="00504630" w:rsidRDefault="008A0079" w:rsidP="008A0079">
      <w:pPr>
        <w:pStyle w:val="3"/>
        <w:numPr>
          <w:ilvl w:val="0"/>
          <w:numId w:val="0"/>
        </w:numPr>
        <w:tabs>
          <w:tab w:val="decimal" w:pos="840"/>
          <w:tab w:val="center" w:pos="4980"/>
        </w:tabs>
        <w:spacing w:before="0" w:after="120"/>
        <w:jc w:val="center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504630">
        <w:rPr>
          <w:rFonts w:ascii="Verdana" w:hAnsi="Verdana" w:cs="Times New Roman"/>
          <w:sz w:val="20"/>
          <w:szCs w:val="20"/>
        </w:rPr>
        <w:t>ДОГОВОР</w:t>
      </w:r>
      <w:r w:rsidR="00293853">
        <w:rPr>
          <w:rFonts w:ascii="Verdana" w:hAnsi="Verdana" w:cs="Times New Roman"/>
          <w:sz w:val="20"/>
          <w:szCs w:val="20"/>
        </w:rPr>
        <w:t xml:space="preserve"> </w:t>
      </w:r>
    </w:p>
    <w:p w:rsidR="008A0079" w:rsidRPr="00504630" w:rsidRDefault="008A0079" w:rsidP="008A0079">
      <w:pPr>
        <w:pStyle w:val="3"/>
        <w:numPr>
          <w:ilvl w:val="0"/>
          <w:numId w:val="0"/>
        </w:numPr>
        <w:tabs>
          <w:tab w:val="decimal" w:pos="840"/>
        </w:tabs>
        <w:spacing w:before="0" w:after="120"/>
        <w:jc w:val="center"/>
        <w:rPr>
          <w:rFonts w:ascii="Verdana" w:hAnsi="Verdana" w:cs="Times New Roman"/>
          <w:sz w:val="20"/>
          <w:szCs w:val="20"/>
        </w:rPr>
      </w:pPr>
      <w:r w:rsidRPr="00504630">
        <w:rPr>
          <w:rFonts w:ascii="Verdana" w:hAnsi="Verdana" w:cs="Times New Roman"/>
          <w:sz w:val="20"/>
          <w:szCs w:val="20"/>
        </w:rPr>
        <w:t>на оказание услуг связи</w:t>
      </w:r>
    </w:p>
    <w:p w:rsidR="008A0079" w:rsidRDefault="008A0079" w:rsidP="008A0079">
      <w:pPr>
        <w:tabs>
          <w:tab w:val="decimal" w:pos="840"/>
        </w:tabs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504630">
        <w:rPr>
          <w:rFonts w:ascii="Verdana" w:hAnsi="Verdana"/>
          <w:b/>
          <w:bCs/>
          <w:sz w:val="20"/>
          <w:szCs w:val="20"/>
        </w:rPr>
        <w:t>для физических лиц</w:t>
      </w:r>
    </w:p>
    <w:p w:rsidR="008D7E3C" w:rsidRPr="00504630" w:rsidRDefault="008D7E3C" w:rsidP="008A0079">
      <w:pPr>
        <w:tabs>
          <w:tab w:val="decimal" w:pos="840"/>
        </w:tabs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565EF9" w:rsidRPr="00092645" w:rsidRDefault="00363837" w:rsidP="007B64D9">
      <w:pPr>
        <w:widowControl w:val="0"/>
        <w:tabs>
          <w:tab w:val="left" w:pos="285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092645">
        <w:rPr>
          <w:rFonts w:ascii="Verdana" w:hAnsi="Verdana" w:cs="Arial"/>
          <w:sz w:val="20"/>
          <w:szCs w:val="20"/>
          <w:shd w:val="clear" w:color="auto" w:fill="FFFFFF"/>
        </w:rPr>
        <w:t>Общество</w:t>
      </w:r>
      <w:r w:rsidR="00565EF9" w:rsidRPr="00092645">
        <w:rPr>
          <w:rFonts w:ascii="Verdana" w:hAnsi="Verdana" w:cs="Arial"/>
          <w:sz w:val="20"/>
          <w:szCs w:val="20"/>
          <w:shd w:val="clear" w:color="auto" w:fill="FFFFFF"/>
        </w:rPr>
        <w:t xml:space="preserve"> с ограниченной ответственностью «</w:t>
      </w:r>
      <w:r w:rsidR="00322A20" w:rsidRPr="00092645">
        <w:rPr>
          <w:rFonts w:ascii="Verdana" w:hAnsi="Verdana" w:cs="Arial"/>
          <w:sz w:val="20"/>
          <w:szCs w:val="20"/>
          <w:shd w:val="clear" w:color="auto" w:fill="FFFFFF"/>
        </w:rPr>
        <w:t xml:space="preserve">БСИ </w:t>
      </w:r>
      <w:r w:rsidR="008D7E3C">
        <w:rPr>
          <w:rFonts w:ascii="Verdana" w:hAnsi="Verdana" w:cs="Arial"/>
          <w:sz w:val="20"/>
          <w:szCs w:val="20"/>
          <w:shd w:val="clear" w:color="auto" w:fill="FFFFFF"/>
        </w:rPr>
        <w:t>Инжиниринг</w:t>
      </w:r>
      <w:r w:rsidR="00565EF9" w:rsidRPr="00092645">
        <w:rPr>
          <w:rFonts w:ascii="Verdana" w:hAnsi="Verdana" w:cs="Arial"/>
          <w:sz w:val="20"/>
          <w:szCs w:val="20"/>
          <w:shd w:val="clear" w:color="auto" w:fill="FFFFFF"/>
        </w:rPr>
        <w:t xml:space="preserve">», именуемое в дальнейшем «Оператор» </w:t>
      </w:r>
      <w:r w:rsidR="00322A20" w:rsidRPr="00092645">
        <w:rPr>
          <w:rFonts w:ascii="Verdana" w:hAnsi="Verdana"/>
          <w:sz w:val="20"/>
          <w:szCs w:val="20"/>
        </w:rPr>
        <w:t>в лице г</w:t>
      </w:r>
      <w:r w:rsidR="00565EF9" w:rsidRPr="00092645">
        <w:rPr>
          <w:rFonts w:ascii="Verdana" w:hAnsi="Verdana"/>
          <w:sz w:val="20"/>
          <w:szCs w:val="20"/>
        </w:rPr>
        <w:t xml:space="preserve">енерального директора </w:t>
      </w:r>
      <w:proofErr w:type="spellStart"/>
      <w:r w:rsidR="00322A20" w:rsidRPr="00092645">
        <w:rPr>
          <w:rFonts w:ascii="Verdana" w:hAnsi="Verdana"/>
          <w:sz w:val="20"/>
          <w:szCs w:val="20"/>
        </w:rPr>
        <w:t>Русакова</w:t>
      </w:r>
      <w:proofErr w:type="spellEnd"/>
      <w:r w:rsidR="00322A20" w:rsidRPr="00092645">
        <w:rPr>
          <w:rFonts w:ascii="Verdana" w:hAnsi="Verdana"/>
          <w:sz w:val="20"/>
          <w:szCs w:val="20"/>
        </w:rPr>
        <w:t xml:space="preserve"> Игоря Николаевича</w:t>
      </w:r>
      <w:r w:rsidR="00565EF9" w:rsidRPr="00092645">
        <w:rPr>
          <w:rFonts w:ascii="Verdana" w:hAnsi="Verdana"/>
          <w:sz w:val="20"/>
          <w:szCs w:val="20"/>
        </w:rPr>
        <w:t xml:space="preserve">, действующего на основании Устава, с одной стороны, и </w:t>
      </w:r>
      <w:r w:rsidR="00322A20" w:rsidRPr="00092645">
        <w:rPr>
          <w:rFonts w:ascii="Verdana" w:hAnsi="Verdana"/>
          <w:sz w:val="20"/>
          <w:szCs w:val="20"/>
        </w:rPr>
        <w:t>граждани</w:t>
      </w:r>
      <w:proofErr w:type="gramStart"/>
      <w:r w:rsidR="00322A20" w:rsidRPr="00092645">
        <w:rPr>
          <w:rFonts w:ascii="Verdana" w:hAnsi="Verdana"/>
          <w:sz w:val="20"/>
          <w:szCs w:val="20"/>
        </w:rPr>
        <w:t>н(</w:t>
      </w:r>
      <w:proofErr w:type="gramEnd"/>
      <w:r w:rsidR="00322A20" w:rsidRPr="00092645">
        <w:rPr>
          <w:rFonts w:ascii="Verdana" w:hAnsi="Verdana"/>
          <w:sz w:val="20"/>
          <w:szCs w:val="20"/>
        </w:rPr>
        <w:t xml:space="preserve">ка) </w:t>
      </w:r>
      <w:r w:rsidR="00FC4F37">
        <w:rPr>
          <w:rFonts w:ascii="Verdana" w:hAnsi="Verdana"/>
          <w:b/>
          <w:sz w:val="20"/>
          <w:szCs w:val="20"/>
        </w:rPr>
        <w:t>_____________________</w:t>
      </w:r>
      <w:r w:rsidR="00FF4B55" w:rsidRPr="00FF4B55">
        <w:rPr>
          <w:rFonts w:ascii="Verdana" w:hAnsi="Verdana"/>
          <w:sz w:val="20"/>
          <w:szCs w:val="20"/>
        </w:rPr>
        <w:t xml:space="preserve"> </w:t>
      </w:r>
      <w:r w:rsidR="00322A20" w:rsidRPr="00092645">
        <w:rPr>
          <w:rFonts w:ascii="Verdana" w:hAnsi="Verdana"/>
          <w:sz w:val="20"/>
          <w:szCs w:val="20"/>
        </w:rPr>
        <w:t>(физическое лицо)</w:t>
      </w:r>
      <w:r w:rsidR="00565EF9" w:rsidRPr="00092645">
        <w:rPr>
          <w:rFonts w:ascii="Verdana" w:hAnsi="Verdana"/>
          <w:sz w:val="20"/>
          <w:szCs w:val="20"/>
        </w:rPr>
        <w:t xml:space="preserve"> </w:t>
      </w:r>
      <w:r w:rsidR="00565EF9" w:rsidRPr="00092645">
        <w:rPr>
          <w:rFonts w:ascii="Verdana" w:hAnsi="Verdana" w:cs="Arial"/>
          <w:sz w:val="20"/>
          <w:szCs w:val="20"/>
          <w:shd w:val="clear" w:color="auto" w:fill="FFFFFF"/>
        </w:rPr>
        <w:t>именуемый</w:t>
      </w:r>
      <w:r w:rsidR="00322A20" w:rsidRPr="00092645">
        <w:rPr>
          <w:rFonts w:ascii="Verdana" w:hAnsi="Verdana" w:cs="Arial"/>
          <w:sz w:val="20"/>
          <w:szCs w:val="20"/>
          <w:shd w:val="clear" w:color="auto" w:fill="FFFFFF"/>
        </w:rPr>
        <w:t>(</w:t>
      </w:r>
      <w:proofErr w:type="spellStart"/>
      <w:r w:rsidR="00322A20" w:rsidRPr="00092645">
        <w:rPr>
          <w:rFonts w:ascii="Verdana" w:hAnsi="Verdana" w:cs="Arial"/>
          <w:sz w:val="20"/>
          <w:szCs w:val="20"/>
          <w:shd w:val="clear" w:color="auto" w:fill="FFFFFF"/>
        </w:rPr>
        <w:t>ая</w:t>
      </w:r>
      <w:proofErr w:type="spellEnd"/>
      <w:r w:rsidR="00322A20" w:rsidRPr="00092645"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="00565EF9" w:rsidRPr="00092645">
        <w:rPr>
          <w:rFonts w:ascii="Verdana" w:hAnsi="Verdana" w:cs="Arial"/>
          <w:sz w:val="20"/>
          <w:szCs w:val="20"/>
          <w:shd w:val="clear" w:color="auto" w:fill="FFFFFF"/>
        </w:rPr>
        <w:t xml:space="preserve"> в дальнейшем «Абонент» с другой стороны, </w:t>
      </w:r>
      <w:r w:rsidR="00322A20" w:rsidRPr="00092645">
        <w:rPr>
          <w:rFonts w:ascii="Verdana" w:hAnsi="Verdana" w:cs="Arial"/>
          <w:sz w:val="20"/>
          <w:szCs w:val="20"/>
          <w:shd w:val="clear" w:color="auto" w:fill="FFFFFF"/>
        </w:rPr>
        <w:t>совместно именуемые «Стороны», заключили настоящий Д</w:t>
      </w:r>
      <w:r w:rsidR="00565EF9" w:rsidRPr="00092645">
        <w:rPr>
          <w:rFonts w:ascii="Verdana" w:hAnsi="Verdana" w:cs="Arial"/>
          <w:sz w:val="20"/>
          <w:szCs w:val="20"/>
          <w:shd w:val="clear" w:color="auto" w:fill="FFFFFF"/>
        </w:rPr>
        <w:t>оговор о нижеследующем:</w:t>
      </w:r>
    </w:p>
    <w:p w:rsidR="00F245EA" w:rsidRPr="00AB796C" w:rsidRDefault="00F245EA" w:rsidP="002F6F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B64D9" w:rsidRPr="00092645" w:rsidRDefault="002F6F74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 w:cs="Verdana"/>
          <w:b/>
          <w:bCs/>
          <w:sz w:val="20"/>
          <w:szCs w:val="20"/>
        </w:rPr>
      </w:pPr>
      <w:r w:rsidRPr="00092645">
        <w:rPr>
          <w:rFonts w:ascii="Verdana" w:hAnsi="Verdana" w:cs="Times New Roman CYR"/>
          <w:b/>
          <w:bCs/>
          <w:sz w:val="20"/>
          <w:szCs w:val="20"/>
        </w:rPr>
        <w:t>1</w:t>
      </w:r>
      <w:r w:rsidR="007B64D9" w:rsidRPr="00092645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092645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092645">
        <w:rPr>
          <w:rFonts w:ascii="Verdana" w:hAnsi="Verdana" w:cs="Verdana"/>
          <w:b/>
          <w:bCs/>
          <w:sz w:val="20"/>
          <w:szCs w:val="20"/>
        </w:rPr>
        <w:t>ТЕРМИНОЛОГИЯ</w:t>
      </w:r>
    </w:p>
    <w:p w:rsidR="00BA51C6" w:rsidRPr="00092645" w:rsidRDefault="002F6F74" w:rsidP="00254D95">
      <w:pPr>
        <w:shd w:val="clear" w:color="auto" w:fill="FFFFFF"/>
        <w:spacing w:line="216" w:lineRule="atLeast"/>
        <w:ind w:left="709" w:right="5" w:hanging="704"/>
        <w:jc w:val="both"/>
        <w:textAlignment w:val="baseline"/>
        <w:rPr>
          <w:rFonts w:ascii="Verdana" w:hAnsi="Verdana" w:cs="Arial"/>
          <w:sz w:val="20"/>
          <w:szCs w:val="20"/>
          <w:shd w:val="clear" w:color="auto" w:fill="FFFFFF"/>
        </w:rPr>
      </w:pPr>
      <w:r w:rsidRPr="00092645">
        <w:rPr>
          <w:rFonts w:ascii="Verdana" w:hAnsi="Verdana" w:cs="Times New Roman CYR"/>
          <w:b/>
          <w:bCs/>
          <w:sz w:val="20"/>
          <w:szCs w:val="20"/>
        </w:rPr>
        <w:t>1</w:t>
      </w:r>
      <w:r w:rsidR="007B64D9" w:rsidRPr="00092645">
        <w:rPr>
          <w:rFonts w:ascii="Verdana" w:hAnsi="Verdana" w:cs="Times New Roman CYR"/>
          <w:b/>
          <w:bCs/>
          <w:sz w:val="20"/>
          <w:szCs w:val="20"/>
        </w:rPr>
        <w:t>.1.</w:t>
      </w:r>
      <w:r w:rsidR="007B64D9" w:rsidRPr="00092645">
        <w:rPr>
          <w:rFonts w:ascii="Verdana" w:hAnsi="Verdana" w:cs="Times New Roman CYR"/>
          <w:b/>
          <w:bCs/>
          <w:sz w:val="20"/>
          <w:szCs w:val="20"/>
        </w:rPr>
        <w:tab/>
      </w:r>
      <w:r w:rsidR="00BA51C6" w:rsidRPr="00092645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Договор</w:t>
      </w:r>
      <w:r w:rsidR="00BA51C6" w:rsidRPr="00092645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="00BA51C6" w:rsidRPr="00092645">
        <w:rPr>
          <w:rFonts w:ascii="Verdana" w:hAnsi="Verdana" w:cs="Arial"/>
          <w:sz w:val="20"/>
          <w:szCs w:val="20"/>
          <w:shd w:val="clear" w:color="auto" w:fill="FFFFFF"/>
        </w:rPr>
        <w:t xml:space="preserve">- </w:t>
      </w:r>
      <w:r w:rsidR="00565EF9" w:rsidRPr="00092645">
        <w:rPr>
          <w:rFonts w:ascii="Verdana" w:hAnsi="Verdana" w:cs="Arial"/>
          <w:sz w:val="20"/>
          <w:szCs w:val="20"/>
          <w:shd w:val="clear" w:color="auto" w:fill="FFFFFF"/>
        </w:rPr>
        <w:t xml:space="preserve">настоящий </w:t>
      </w:r>
      <w:r w:rsidR="00322A20" w:rsidRPr="00092645">
        <w:rPr>
          <w:rFonts w:ascii="Verdana" w:hAnsi="Verdana" w:cs="Arial"/>
          <w:sz w:val="20"/>
          <w:szCs w:val="20"/>
          <w:shd w:val="clear" w:color="auto" w:fill="FFFFFF"/>
        </w:rPr>
        <w:t>документ</w:t>
      </w:r>
      <w:r w:rsidR="00565EF9" w:rsidRPr="00092645">
        <w:rPr>
          <w:rFonts w:ascii="Verdana" w:hAnsi="Verdana" w:cs="Arial"/>
          <w:sz w:val="20"/>
          <w:szCs w:val="20"/>
          <w:shd w:val="clear" w:color="auto" w:fill="FFFFFF"/>
        </w:rPr>
        <w:t xml:space="preserve"> вместе со всеми Приложениями, Изменениями, Дополнениями и Дополнительными соглашениями к нему</w:t>
      </w:r>
      <w:r w:rsidR="00322A20" w:rsidRPr="00092645">
        <w:rPr>
          <w:rFonts w:ascii="Verdana" w:hAnsi="Verdana" w:cs="Arial"/>
          <w:sz w:val="20"/>
          <w:szCs w:val="20"/>
          <w:shd w:val="clear" w:color="auto" w:fill="FFFFFF"/>
        </w:rPr>
        <w:t>, описывающий взаимные обязатель</w:t>
      </w:r>
      <w:r w:rsidR="00DD5197">
        <w:rPr>
          <w:rFonts w:ascii="Verdana" w:hAnsi="Verdana" w:cs="Arial"/>
          <w:sz w:val="20"/>
          <w:szCs w:val="20"/>
          <w:shd w:val="clear" w:color="auto" w:fill="FFFFFF"/>
        </w:rPr>
        <w:t>с</w:t>
      </w:r>
      <w:r w:rsidR="00322A20" w:rsidRPr="00092645">
        <w:rPr>
          <w:rFonts w:ascii="Verdana" w:hAnsi="Verdana" w:cs="Arial"/>
          <w:sz w:val="20"/>
          <w:szCs w:val="20"/>
          <w:shd w:val="clear" w:color="auto" w:fill="FFFFFF"/>
        </w:rPr>
        <w:t>тва, принятые Сторонами, составленный с учетом требований Гражданского кодекса РФ</w:t>
      </w:r>
    </w:p>
    <w:p w:rsidR="002F6F74" w:rsidRPr="00AB796C" w:rsidRDefault="00BA51C6" w:rsidP="00254D95">
      <w:pPr>
        <w:shd w:val="clear" w:color="auto" w:fill="FFFFFF"/>
        <w:spacing w:line="216" w:lineRule="atLeast"/>
        <w:ind w:left="709" w:right="5" w:hanging="704"/>
        <w:jc w:val="both"/>
        <w:textAlignment w:val="baseline"/>
        <w:rPr>
          <w:rFonts w:ascii="Verdana" w:hAnsi="Verdana" w:cs="Times New Roman CYR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1.2.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2F6F74" w:rsidRPr="00AB796C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Абонент</w:t>
      </w:r>
      <w:r w:rsidR="002F6F74" w:rsidRPr="00AB796C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="002F6F74" w:rsidRPr="00AB796C">
        <w:rPr>
          <w:rFonts w:ascii="Verdana" w:hAnsi="Verdana" w:cs="Arial"/>
          <w:sz w:val="20"/>
          <w:szCs w:val="20"/>
        </w:rPr>
        <w:t>- пользователь услугами связи, с которым заключен возмездный договор об оказании услуг связи с выделением уникального кода идентификации.</w:t>
      </w:r>
    </w:p>
    <w:p w:rsidR="00AA02DB" w:rsidRPr="00AB796C" w:rsidRDefault="002F6F74" w:rsidP="00AA02DB">
      <w:pPr>
        <w:shd w:val="clear" w:color="auto" w:fill="FFFFFF"/>
        <w:spacing w:line="216" w:lineRule="atLeast"/>
        <w:ind w:left="709" w:right="5" w:hanging="704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</w:t>
      </w:r>
      <w:r w:rsidR="00BA51C6" w:rsidRPr="00AB796C">
        <w:rPr>
          <w:rFonts w:ascii="Verdana" w:hAnsi="Verdana" w:cs="Times New Roman CYR"/>
          <w:b/>
          <w:bCs/>
          <w:sz w:val="20"/>
          <w:szCs w:val="20"/>
        </w:rPr>
        <w:t>.3</w:t>
      </w:r>
      <w:r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Pr="00AB796C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Оператор -</w:t>
      </w:r>
      <w:r w:rsidRPr="00AB796C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Pr="00AB796C">
        <w:rPr>
          <w:rFonts w:ascii="Verdana" w:hAnsi="Verdana" w:cs="Arial"/>
          <w:sz w:val="20"/>
          <w:szCs w:val="20"/>
        </w:rPr>
        <w:t>Оператор связи – ООО «</w:t>
      </w:r>
      <w:r w:rsidR="005B7784">
        <w:rPr>
          <w:rFonts w:ascii="Verdana" w:hAnsi="Verdana" w:cs="Arial"/>
          <w:sz w:val="20"/>
          <w:szCs w:val="20"/>
        </w:rPr>
        <w:t xml:space="preserve">БСИ </w:t>
      </w:r>
      <w:r w:rsidR="00FC4F37">
        <w:rPr>
          <w:rFonts w:ascii="Verdana" w:hAnsi="Verdana" w:cs="Arial"/>
          <w:sz w:val="20"/>
          <w:szCs w:val="20"/>
        </w:rPr>
        <w:t>Инжиниринг</w:t>
      </w:r>
      <w:r w:rsidRPr="00AB796C">
        <w:rPr>
          <w:rFonts w:ascii="Verdana" w:hAnsi="Verdana" w:cs="Arial"/>
          <w:sz w:val="20"/>
          <w:szCs w:val="20"/>
        </w:rPr>
        <w:t>», оказывающее услуги связи</w:t>
      </w:r>
      <w:r w:rsidRPr="00AB796C">
        <w:rPr>
          <w:rStyle w:val="apple-converted-space"/>
          <w:rFonts w:ascii="Verdana" w:hAnsi="Verdana" w:cs="Arial"/>
          <w:sz w:val="20"/>
          <w:szCs w:val="20"/>
        </w:rPr>
        <w:t xml:space="preserve"> </w:t>
      </w:r>
      <w:r w:rsidRPr="00AB796C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Абоненту</w:t>
      </w:r>
      <w:r w:rsidRPr="00AB796C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Pr="00AB796C">
        <w:rPr>
          <w:rFonts w:ascii="Verdana" w:hAnsi="Verdana" w:cs="Arial"/>
          <w:sz w:val="20"/>
          <w:szCs w:val="20"/>
        </w:rPr>
        <w:t>в соответствии с лицензиями Федеральной службы по надзору в сфере связи</w:t>
      </w:r>
      <w:r w:rsidR="00AA02DB" w:rsidRPr="00AB796C">
        <w:rPr>
          <w:rFonts w:ascii="Verdana" w:hAnsi="Verdana" w:cs="Arial"/>
          <w:sz w:val="20"/>
          <w:szCs w:val="20"/>
        </w:rPr>
        <w:t>:</w:t>
      </w:r>
    </w:p>
    <w:p w:rsidR="002F6F74" w:rsidRPr="005B7784" w:rsidRDefault="00AA02DB" w:rsidP="00AA02DB">
      <w:pPr>
        <w:shd w:val="clear" w:color="auto" w:fill="FFFFFF"/>
        <w:spacing w:line="216" w:lineRule="atLeast"/>
        <w:ind w:left="709" w:right="5" w:hanging="704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 xml:space="preserve">          </w:t>
      </w:r>
      <w:r w:rsidRPr="00AB796C">
        <w:rPr>
          <w:rFonts w:ascii="Verdana" w:hAnsi="Verdana" w:cs="Verdana"/>
          <w:sz w:val="20"/>
          <w:szCs w:val="20"/>
        </w:rPr>
        <w:t>-</w:t>
      </w:r>
      <w:r w:rsidR="005B7784">
        <w:rPr>
          <w:rFonts w:ascii="Verdana" w:hAnsi="Verdana" w:cs="Verdana"/>
          <w:sz w:val="20"/>
          <w:szCs w:val="20"/>
        </w:rPr>
        <w:t xml:space="preserve"> </w:t>
      </w:r>
      <w:r w:rsidRPr="005B7784">
        <w:rPr>
          <w:rFonts w:ascii="Verdana" w:hAnsi="Verdana" w:cs="Verdana"/>
          <w:sz w:val="20"/>
          <w:szCs w:val="20"/>
        </w:rPr>
        <w:t>№</w:t>
      </w:r>
      <w:r w:rsidR="00FC4F37" w:rsidRPr="00FC4F37">
        <w:rPr>
          <w:rFonts w:ascii="Verdana" w:hAnsi="Verdana" w:cs="Verdana"/>
          <w:sz w:val="20"/>
          <w:szCs w:val="20"/>
        </w:rPr>
        <w:t>154844</w:t>
      </w:r>
      <w:r w:rsidR="000F7B6F" w:rsidRPr="005B7784">
        <w:rPr>
          <w:rFonts w:ascii="Verdana" w:hAnsi="Verdana" w:cs="Verdana"/>
          <w:sz w:val="20"/>
          <w:szCs w:val="20"/>
        </w:rPr>
        <w:t xml:space="preserve"> от </w:t>
      </w:r>
      <w:r w:rsidR="00FC4F37">
        <w:rPr>
          <w:rFonts w:ascii="Verdana" w:hAnsi="Verdana" w:cs="Verdana"/>
          <w:sz w:val="20"/>
          <w:szCs w:val="20"/>
        </w:rPr>
        <w:t>16</w:t>
      </w:r>
      <w:r w:rsidR="000F7B6F" w:rsidRPr="005B7784">
        <w:rPr>
          <w:rFonts w:ascii="Verdana" w:hAnsi="Verdana" w:cs="Verdana"/>
          <w:sz w:val="20"/>
          <w:szCs w:val="20"/>
        </w:rPr>
        <w:t>.0</w:t>
      </w:r>
      <w:r w:rsidR="00FC4F37">
        <w:rPr>
          <w:rFonts w:ascii="Verdana" w:hAnsi="Verdana" w:cs="Verdana"/>
          <w:sz w:val="20"/>
          <w:szCs w:val="20"/>
        </w:rPr>
        <w:t>5</w:t>
      </w:r>
      <w:r w:rsidR="000F7B6F" w:rsidRPr="005B7784">
        <w:rPr>
          <w:rFonts w:ascii="Verdana" w:hAnsi="Verdana" w:cs="Verdana"/>
          <w:sz w:val="20"/>
          <w:szCs w:val="20"/>
        </w:rPr>
        <w:t>.201</w:t>
      </w:r>
      <w:r w:rsidR="00FC4F37">
        <w:rPr>
          <w:rFonts w:ascii="Verdana" w:hAnsi="Verdana" w:cs="Verdana"/>
          <w:sz w:val="20"/>
          <w:szCs w:val="20"/>
        </w:rPr>
        <w:t>7</w:t>
      </w:r>
      <w:r w:rsidR="002F6F74" w:rsidRPr="005B7784">
        <w:rPr>
          <w:rFonts w:ascii="Verdana" w:hAnsi="Verdana" w:cs="Verdana"/>
          <w:sz w:val="20"/>
          <w:szCs w:val="20"/>
        </w:rPr>
        <w:t xml:space="preserve">г.- </w:t>
      </w:r>
      <w:r w:rsidR="00B9588C" w:rsidRPr="005B7784">
        <w:rPr>
          <w:rFonts w:ascii="Verdana" w:hAnsi="Verdana" w:cs="Verdana"/>
          <w:sz w:val="20"/>
          <w:szCs w:val="20"/>
        </w:rPr>
        <w:t>услуга местной телефонной связи</w:t>
      </w:r>
      <w:r w:rsidR="002F6F74" w:rsidRPr="005B7784">
        <w:rPr>
          <w:rFonts w:ascii="Verdana" w:hAnsi="Verdana" w:cs="Verdana"/>
          <w:sz w:val="20"/>
          <w:szCs w:val="20"/>
        </w:rPr>
        <w:t>,</w:t>
      </w:r>
      <w:r w:rsidR="00B9588C" w:rsidRPr="005B7784">
        <w:rPr>
          <w:rFonts w:ascii="Verdana" w:hAnsi="Verdana" w:cs="Verdana"/>
          <w:sz w:val="20"/>
          <w:szCs w:val="20"/>
        </w:rPr>
        <w:t xml:space="preserve"> за исключением услуг телефонной связи с использованием таксофонов и средств коллективного доступа;</w:t>
      </w:r>
    </w:p>
    <w:p w:rsidR="002F6F74" w:rsidRPr="005B7784" w:rsidRDefault="00AA02DB" w:rsidP="00254D95">
      <w:pPr>
        <w:shd w:val="clear" w:color="auto" w:fill="FFFFFF"/>
        <w:spacing w:line="216" w:lineRule="atLeast"/>
        <w:ind w:left="709" w:right="5" w:hanging="704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5B7784">
        <w:rPr>
          <w:rFonts w:ascii="Verdana" w:hAnsi="Verdana" w:cs="Verdana"/>
          <w:sz w:val="20"/>
          <w:szCs w:val="20"/>
        </w:rPr>
        <w:t xml:space="preserve">          - №</w:t>
      </w:r>
      <w:r w:rsidR="00FC4F37" w:rsidRPr="00FC4F37">
        <w:rPr>
          <w:rFonts w:ascii="Verdana" w:hAnsi="Verdana" w:cs="Verdana"/>
          <w:sz w:val="20"/>
          <w:szCs w:val="20"/>
        </w:rPr>
        <w:t>157680</w:t>
      </w:r>
      <w:r w:rsidR="000F7B6F" w:rsidRPr="005B7784">
        <w:rPr>
          <w:rFonts w:ascii="Verdana" w:hAnsi="Verdana" w:cs="Verdana"/>
          <w:sz w:val="20"/>
          <w:szCs w:val="20"/>
        </w:rPr>
        <w:t xml:space="preserve"> от </w:t>
      </w:r>
      <w:r w:rsidR="00FC4F37">
        <w:rPr>
          <w:rFonts w:ascii="Verdana" w:hAnsi="Verdana" w:cs="Verdana"/>
          <w:sz w:val="20"/>
          <w:szCs w:val="20"/>
        </w:rPr>
        <w:t>28.08.2017</w:t>
      </w:r>
      <w:r w:rsidR="00B9588C" w:rsidRPr="005B7784">
        <w:rPr>
          <w:rFonts w:ascii="Verdana" w:hAnsi="Verdana" w:cs="Verdana"/>
          <w:sz w:val="20"/>
          <w:szCs w:val="20"/>
        </w:rPr>
        <w:t xml:space="preserve">г. </w:t>
      </w:r>
      <w:r w:rsidR="00257F88" w:rsidRPr="005B7784">
        <w:rPr>
          <w:rFonts w:ascii="Verdana" w:hAnsi="Verdana" w:cs="Verdana"/>
          <w:sz w:val="20"/>
          <w:szCs w:val="20"/>
        </w:rPr>
        <w:t>–</w:t>
      </w:r>
      <w:r w:rsidR="00B9588C" w:rsidRPr="005B7784">
        <w:rPr>
          <w:rFonts w:ascii="Verdana" w:hAnsi="Verdana" w:cs="Verdana"/>
          <w:sz w:val="20"/>
          <w:szCs w:val="20"/>
        </w:rPr>
        <w:t xml:space="preserve"> </w:t>
      </w:r>
      <w:r w:rsidR="00257F88" w:rsidRPr="005B7784">
        <w:rPr>
          <w:rFonts w:ascii="Verdana" w:hAnsi="Verdana" w:cs="Verdana"/>
          <w:sz w:val="20"/>
          <w:szCs w:val="20"/>
        </w:rPr>
        <w:t>услуга связи по передачи данных для целей передачи голосовой информации;</w:t>
      </w:r>
    </w:p>
    <w:p w:rsidR="002F6F74" w:rsidRPr="005B7784" w:rsidRDefault="00AA02DB" w:rsidP="00254D95">
      <w:pPr>
        <w:shd w:val="clear" w:color="auto" w:fill="FFFFFF"/>
        <w:spacing w:line="216" w:lineRule="atLeast"/>
        <w:ind w:left="709" w:right="5" w:hanging="704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5B7784">
        <w:rPr>
          <w:rFonts w:ascii="Verdana" w:hAnsi="Verdana" w:cs="Verdana"/>
          <w:sz w:val="20"/>
          <w:szCs w:val="20"/>
        </w:rPr>
        <w:t xml:space="preserve">         - №</w:t>
      </w:r>
      <w:r w:rsidR="00FC4F37" w:rsidRPr="00FC4F37">
        <w:rPr>
          <w:rFonts w:ascii="Verdana" w:hAnsi="Verdana" w:cs="Verdana"/>
          <w:sz w:val="20"/>
          <w:szCs w:val="20"/>
        </w:rPr>
        <w:t>157679 от 28.08.2017</w:t>
      </w:r>
      <w:r w:rsidR="00257F88" w:rsidRPr="005B7784">
        <w:rPr>
          <w:rFonts w:ascii="Verdana" w:hAnsi="Verdana" w:cs="Verdana"/>
          <w:sz w:val="20"/>
          <w:szCs w:val="20"/>
        </w:rPr>
        <w:t xml:space="preserve">г. </w:t>
      </w:r>
      <w:r w:rsidR="004348B9" w:rsidRPr="005B7784">
        <w:rPr>
          <w:rFonts w:ascii="Verdana" w:hAnsi="Verdana" w:cs="Verdana"/>
          <w:sz w:val="20"/>
          <w:szCs w:val="20"/>
        </w:rPr>
        <w:t>–</w:t>
      </w:r>
      <w:r w:rsidR="00257F88" w:rsidRPr="005B778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641BF">
        <w:rPr>
          <w:rFonts w:ascii="Verdana" w:hAnsi="Verdana" w:cs="Verdana"/>
          <w:sz w:val="20"/>
          <w:szCs w:val="20"/>
        </w:rPr>
        <w:t>телематические</w:t>
      </w:r>
      <w:proofErr w:type="spellEnd"/>
      <w:r w:rsidR="000641BF">
        <w:rPr>
          <w:rFonts w:ascii="Verdana" w:hAnsi="Verdana" w:cs="Verdana"/>
          <w:sz w:val="20"/>
          <w:szCs w:val="20"/>
        </w:rPr>
        <w:t xml:space="preserve"> услуги связи.</w:t>
      </w:r>
    </w:p>
    <w:p w:rsidR="007B64D9" w:rsidRPr="00AB796C" w:rsidRDefault="00BA51C6" w:rsidP="00254D95">
      <w:pPr>
        <w:widowControl w:val="0"/>
        <w:tabs>
          <w:tab w:val="left" w:pos="360"/>
        </w:tabs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1.4</w:t>
      </w:r>
      <w:r w:rsidR="00EA547F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EA547F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>Локальная сеть</w:t>
      </w:r>
      <w:r w:rsidR="007B64D9" w:rsidRPr="00AB796C">
        <w:rPr>
          <w:rFonts w:ascii="Verdana" w:hAnsi="Verdana" w:cs="Verdana"/>
          <w:sz w:val="20"/>
          <w:szCs w:val="20"/>
        </w:rPr>
        <w:t xml:space="preserve"> - локальная вычислительная сеть Оператора, использующая стек протоколов TCP/IP.</w:t>
      </w:r>
    </w:p>
    <w:p w:rsidR="007B64D9" w:rsidRPr="00AB796C" w:rsidRDefault="00BA51C6" w:rsidP="00254D9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1.5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>Интернет</w:t>
      </w:r>
      <w:r w:rsidR="007B64D9" w:rsidRPr="00AB796C">
        <w:rPr>
          <w:rFonts w:ascii="Verdana" w:hAnsi="Verdana" w:cs="Verdana"/>
          <w:sz w:val="20"/>
          <w:szCs w:val="20"/>
        </w:rPr>
        <w:t xml:space="preserve"> - всемирная система компьютерных сетей, использующая стек протоколов TCP/IP.</w:t>
      </w:r>
    </w:p>
    <w:p w:rsidR="007B64D9" w:rsidRPr="00AB796C" w:rsidRDefault="00BA51C6" w:rsidP="00254D9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1.6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>Мегабит (Мбит)</w:t>
      </w:r>
      <w:r w:rsidR="007B64D9" w:rsidRPr="00AB796C">
        <w:rPr>
          <w:rFonts w:ascii="Verdana" w:hAnsi="Verdana" w:cs="Verdana"/>
          <w:sz w:val="20"/>
          <w:szCs w:val="20"/>
        </w:rPr>
        <w:t xml:space="preserve"> - единица измерения количества информации, равная 1048576 битам.</w:t>
      </w:r>
    </w:p>
    <w:p w:rsidR="007B64D9" w:rsidRPr="00AB796C" w:rsidRDefault="00BA51C6" w:rsidP="00254D9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1.7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>Мегабайт (МБ)</w:t>
      </w:r>
      <w:r w:rsidR="007B64D9" w:rsidRPr="00AB796C">
        <w:rPr>
          <w:rFonts w:ascii="Verdana" w:hAnsi="Verdana" w:cs="Verdana"/>
          <w:sz w:val="20"/>
          <w:szCs w:val="20"/>
        </w:rPr>
        <w:t xml:space="preserve"> - единица измерения количества информации, равная 1048576 8-битным байтам.</w:t>
      </w:r>
    </w:p>
    <w:p w:rsidR="007B64D9" w:rsidRPr="00AB796C" w:rsidRDefault="00BA51C6" w:rsidP="00254D9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1.8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>Мегабит в секунду (Мбит/с)</w:t>
      </w:r>
      <w:r w:rsidR="007B64D9" w:rsidRPr="00AB796C">
        <w:rPr>
          <w:rFonts w:ascii="Verdana" w:hAnsi="Verdana" w:cs="Verdana"/>
          <w:sz w:val="20"/>
          <w:szCs w:val="20"/>
        </w:rPr>
        <w:t xml:space="preserve"> - единица измерения скорости передачи информации, равная 1048576 битам в секунду. Скорость работы каналов указывается в Мбит/</w:t>
      </w:r>
      <w:proofErr w:type="gramStart"/>
      <w:r w:rsidR="007B64D9" w:rsidRPr="00AB796C">
        <w:rPr>
          <w:rFonts w:ascii="Verdana" w:hAnsi="Verdana" w:cs="Verdana"/>
          <w:sz w:val="20"/>
          <w:szCs w:val="20"/>
        </w:rPr>
        <w:t>с</w:t>
      </w:r>
      <w:proofErr w:type="gramEnd"/>
      <w:r w:rsidR="007B64D9" w:rsidRPr="00AB796C">
        <w:rPr>
          <w:rFonts w:ascii="Verdana" w:hAnsi="Verdana" w:cs="Verdana"/>
          <w:sz w:val="20"/>
          <w:szCs w:val="20"/>
        </w:rPr>
        <w:t>.</w:t>
      </w:r>
    </w:p>
    <w:p w:rsidR="007B64D9" w:rsidRPr="00AB796C" w:rsidRDefault="00BA51C6" w:rsidP="00254D9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1.9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>Мегабайт в секунду (МБ/с)</w:t>
      </w:r>
      <w:r w:rsidR="007B64D9" w:rsidRPr="00AB796C">
        <w:rPr>
          <w:rFonts w:ascii="Verdana" w:hAnsi="Verdana" w:cs="Verdana"/>
          <w:sz w:val="20"/>
          <w:szCs w:val="20"/>
        </w:rPr>
        <w:t xml:space="preserve"> - единица измерения скорости передачи информации, равная 1048576 8-битным байтам в секунду. Скорость передачи информации большинство современных программ указывает в МБ/</w:t>
      </w:r>
      <w:proofErr w:type="gramStart"/>
      <w:r w:rsidR="007B64D9" w:rsidRPr="00AB796C">
        <w:rPr>
          <w:rFonts w:ascii="Verdana" w:hAnsi="Verdana" w:cs="Verdana"/>
          <w:sz w:val="20"/>
          <w:szCs w:val="20"/>
        </w:rPr>
        <w:t>с</w:t>
      </w:r>
      <w:proofErr w:type="gramEnd"/>
      <w:r w:rsidR="007B64D9" w:rsidRPr="00AB796C">
        <w:rPr>
          <w:rFonts w:ascii="Verdana" w:hAnsi="Verdana" w:cs="Verdana"/>
          <w:sz w:val="20"/>
          <w:szCs w:val="20"/>
        </w:rPr>
        <w:t>.</w:t>
      </w:r>
    </w:p>
    <w:p w:rsidR="007B64D9" w:rsidRPr="005B2175" w:rsidRDefault="00BA51C6" w:rsidP="00254D9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1.10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proofErr w:type="spellStart"/>
      <w:r w:rsidR="005B2175" w:rsidRPr="005B2175">
        <w:rPr>
          <w:rFonts w:ascii="Verdana" w:hAnsi="Verdana" w:cs="Verdana"/>
          <w:b/>
          <w:sz w:val="20"/>
          <w:szCs w:val="20"/>
        </w:rPr>
        <w:t>DoS</w:t>
      </w:r>
      <w:proofErr w:type="spellEnd"/>
      <w:r w:rsidR="005B2175" w:rsidRPr="005B2175">
        <w:rPr>
          <w:rFonts w:ascii="Verdana" w:hAnsi="Verdana" w:cs="Verdana"/>
          <w:b/>
          <w:sz w:val="20"/>
          <w:szCs w:val="20"/>
        </w:rPr>
        <w:t xml:space="preserve">, </w:t>
      </w:r>
      <w:proofErr w:type="spellStart"/>
      <w:r w:rsidR="005B2175" w:rsidRPr="005B2175">
        <w:rPr>
          <w:rFonts w:ascii="Verdana" w:hAnsi="Verdana" w:cs="Verdana"/>
          <w:b/>
          <w:sz w:val="20"/>
          <w:szCs w:val="20"/>
        </w:rPr>
        <w:t>DDoS</w:t>
      </w:r>
      <w:proofErr w:type="spellEnd"/>
      <w:r w:rsidR="005B2175" w:rsidRPr="005B2175">
        <w:rPr>
          <w:rFonts w:ascii="Verdana" w:hAnsi="Verdana" w:cs="Verdana"/>
          <w:sz w:val="20"/>
          <w:szCs w:val="20"/>
        </w:rPr>
        <w:t xml:space="preserve"> — распределённая атака на вычислительную систему с целью её выведения из строя</w:t>
      </w:r>
      <w:r w:rsidR="005B2175">
        <w:rPr>
          <w:rFonts w:ascii="Verdana" w:hAnsi="Verdana" w:cs="Verdana"/>
          <w:sz w:val="20"/>
          <w:szCs w:val="20"/>
        </w:rPr>
        <w:t>.</w:t>
      </w:r>
    </w:p>
    <w:p w:rsidR="005B2175" w:rsidRPr="005B2175" w:rsidRDefault="005B2175" w:rsidP="005B217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b/>
          <w:bCs/>
          <w:sz w:val="20"/>
          <w:szCs w:val="20"/>
        </w:rPr>
        <w:t>1.11</w:t>
      </w:r>
      <w:r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Pr="00AB796C">
        <w:rPr>
          <w:rFonts w:ascii="Verdana" w:hAnsi="Verdana" w:cs="Verdana"/>
          <w:b/>
          <w:bCs/>
          <w:sz w:val="20"/>
          <w:szCs w:val="20"/>
        </w:rPr>
        <w:t xml:space="preserve">Аппаратный адрес </w:t>
      </w:r>
      <w:r w:rsidRPr="00AB796C">
        <w:rPr>
          <w:rFonts w:ascii="Verdana" w:hAnsi="Verdana" w:cs="Verdana"/>
          <w:sz w:val="20"/>
          <w:szCs w:val="20"/>
        </w:rPr>
        <w:t>– МАС-адрес канального уровня согласно RFC 826.</w:t>
      </w:r>
    </w:p>
    <w:p w:rsidR="007B64D9" w:rsidRPr="00E903DC" w:rsidRDefault="005B2175" w:rsidP="00254D9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Times New Roman CYR"/>
          <w:b/>
          <w:bCs/>
          <w:sz w:val="20"/>
          <w:szCs w:val="20"/>
        </w:rPr>
        <w:t>1.12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 xml:space="preserve">Сайт Оператора </w:t>
      </w:r>
      <w:r w:rsidR="007B64D9" w:rsidRPr="00AB796C">
        <w:rPr>
          <w:rFonts w:ascii="Verdana" w:hAnsi="Verdana" w:cs="Verdana"/>
          <w:sz w:val="20"/>
          <w:szCs w:val="20"/>
        </w:rPr>
        <w:t>– WWW-страница Оператора в сети Интернет для отображения Тарифных Планов, Личного Кабинета, информационно-справочной  и иной информации. Сайт Оператора находится по адресу</w:t>
      </w:r>
      <w:r w:rsidR="00530BB1" w:rsidRPr="00AB796C">
        <w:rPr>
          <w:rFonts w:ascii="Verdana" w:hAnsi="Verdana" w:cs="Verdana"/>
          <w:sz w:val="20"/>
          <w:szCs w:val="20"/>
        </w:rPr>
        <w:t xml:space="preserve">: </w:t>
      </w:r>
      <w:hyperlink r:id="rId9" w:history="1">
        <w:r w:rsidR="000641BF" w:rsidRPr="00ED0B97">
          <w:rPr>
            <w:rStyle w:val="ae"/>
            <w:rFonts w:ascii="Verdana" w:hAnsi="Verdana" w:cs="Verdana"/>
            <w:sz w:val="20"/>
            <w:szCs w:val="20"/>
          </w:rPr>
          <w:t>http://bci-</w:t>
        </w:r>
        <w:r w:rsidR="000641BF" w:rsidRPr="00ED0B97">
          <w:rPr>
            <w:rStyle w:val="ae"/>
            <w:rFonts w:ascii="Verdana" w:hAnsi="Verdana" w:cs="Verdana"/>
            <w:sz w:val="20"/>
            <w:szCs w:val="20"/>
            <w:lang w:val="en-US"/>
          </w:rPr>
          <w:t>eng</w:t>
        </w:r>
        <w:r w:rsidR="000641BF" w:rsidRPr="00ED0B97">
          <w:rPr>
            <w:rStyle w:val="ae"/>
            <w:rFonts w:ascii="Verdana" w:hAnsi="Verdana" w:cs="Verdana"/>
            <w:sz w:val="20"/>
            <w:szCs w:val="20"/>
          </w:rPr>
          <w:t>.com</w:t>
        </w:r>
      </w:hyperlink>
      <w:r w:rsidR="00530BB1" w:rsidRPr="00B0787F">
        <w:rPr>
          <w:rFonts w:ascii="Verdana" w:hAnsi="Verdana" w:cs="Verdana"/>
          <w:sz w:val="20"/>
          <w:szCs w:val="20"/>
        </w:rPr>
        <w:t>.</w:t>
      </w:r>
    </w:p>
    <w:p w:rsidR="007B64D9" w:rsidRPr="00AB796C" w:rsidRDefault="005B2175" w:rsidP="00254D9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b/>
          <w:bCs/>
          <w:sz w:val="20"/>
          <w:szCs w:val="20"/>
        </w:rPr>
        <w:t>1.13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 xml:space="preserve">Тарифный План </w:t>
      </w:r>
      <w:r w:rsidR="007B64D9" w:rsidRPr="00AB796C">
        <w:rPr>
          <w:rFonts w:ascii="Verdana" w:hAnsi="Verdana" w:cs="Verdana"/>
          <w:sz w:val="20"/>
          <w:szCs w:val="20"/>
        </w:rPr>
        <w:t>– определяемый Оператором набор стоимостей (единовременная стоимость за включение, абонентская плата, стоимость единицы потребленной Услуги и т.д.) Услуги в зависимости от ее параметров.  Список возможных Тарифных Планов Оператор размещает на сайте Оператора.</w:t>
      </w:r>
    </w:p>
    <w:p w:rsidR="007B64D9" w:rsidRPr="00AB796C" w:rsidRDefault="005B2175" w:rsidP="00254D9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b/>
          <w:bCs/>
          <w:sz w:val="20"/>
          <w:szCs w:val="20"/>
        </w:rPr>
        <w:t>1.14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 xml:space="preserve">АСР </w:t>
      </w:r>
      <w:r w:rsidR="007B64D9" w:rsidRPr="00AB796C">
        <w:rPr>
          <w:rFonts w:ascii="Verdana" w:hAnsi="Verdana" w:cs="Verdana"/>
          <w:sz w:val="20"/>
          <w:szCs w:val="20"/>
        </w:rPr>
        <w:t>– Автоматическая Система Расчетов.</w:t>
      </w:r>
    </w:p>
    <w:p w:rsidR="007B64D9" w:rsidRPr="00AB796C" w:rsidRDefault="005B2175" w:rsidP="00254D9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b/>
          <w:bCs/>
          <w:sz w:val="20"/>
          <w:szCs w:val="20"/>
        </w:rPr>
        <w:t>1.15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 xml:space="preserve">Баланс </w:t>
      </w:r>
      <w:r w:rsidR="007B64D9" w:rsidRPr="00AB796C">
        <w:rPr>
          <w:rFonts w:ascii="Verdana" w:hAnsi="Verdana" w:cs="Verdana"/>
          <w:sz w:val="20"/>
          <w:szCs w:val="20"/>
        </w:rPr>
        <w:t>– учетная запись в АСР Оператора, индивидуальная для Абонента и отражающая поступление и списание средств за оказанные Услуги.</w:t>
      </w:r>
    </w:p>
    <w:p w:rsidR="007B64D9" w:rsidRPr="00AB796C" w:rsidRDefault="005B2175" w:rsidP="00254D9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b/>
          <w:bCs/>
          <w:sz w:val="20"/>
          <w:szCs w:val="20"/>
        </w:rPr>
        <w:t>1.16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 xml:space="preserve">Личный Кабинет </w:t>
      </w:r>
      <w:r w:rsidR="007B64D9" w:rsidRPr="00AB796C">
        <w:rPr>
          <w:rFonts w:ascii="Verdana" w:hAnsi="Verdana" w:cs="Verdana"/>
          <w:sz w:val="20"/>
          <w:szCs w:val="20"/>
        </w:rPr>
        <w:t xml:space="preserve">– WWW-интерфейс, предоставляемый </w:t>
      </w:r>
      <w:r w:rsidR="00D977D2" w:rsidRPr="00AB796C">
        <w:rPr>
          <w:rFonts w:ascii="Verdana" w:hAnsi="Verdana" w:cs="Verdana"/>
          <w:sz w:val="20"/>
          <w:szCs w:val="20"/>
        </w:rPr>
        <w:t>Оператором</w:t>
      </w:r>
      <w:r w:rsidR="007B64D9" w:rsidRPr="00AB796C">
        <w:rPr>
          <w:rFonts w:ascii="Verdana" w:hAnsi="Verdana" w:cs="Verdana"/>
          <w:sz w:val="20"/>
          <w:szCs w:val="20"/>
        </w:rPr>
        <w:t xml:space="preserve"> для просмотра </w:t>
      </w:r>
      <w:r w:rsidR="007B64D9" w:rsidRPr="00AB796C">
        <w:rPr>
          <w:rFonts w:ascii="Verdana" w:hAnsi="Verdana" w:cs="Verdana"/>
          <w:sz w:val="20"/>
          <w:szCs w:val="20"/>
        </w:rPr>
        <w:lastRenderedPageBreak/>
        <w:t>Баланса, оказываемых Абоненту Услуг, просмотра выбранных Абонентом Тарифных Планов, просмотра статистики</w:t>
      </w:r>
      <w:r w:rsidR="00476F06" w:rsidRPr="00AB796C">
        <w:rPr>
          <w:rFonts w:ascii="Verdana" w:hAnsi="Verdana" w:cs="Verdana"/>
          <w:sz w:val="20"/>
          <w:szCs w:val="20"/>
        </w:rPr>
        <w:t xml:space="preserve"> потребления Услуг</w:t>
      </w:r>
      <w:r w:rsidR="007B64D9" w:rsidRPr="00AB796C">
        <w:rPr>
          <w:rFonts w:ascii="Verdana" w:hAnsi="Verdana" w:cs="Verdana"/>
          <w:sz w:val="20"/>
          <w:szCs w:val="20"/>
        </w:rPr>
        <w:t xml:space="preserve">. Личный Кабинет Абонента является защищенным разделом, аутентификация и авторизация для входа в который осуществляется по IP-адресу Абонента, либо по Логину-Паролю, </w:t>
      </w:r>
      <w:proofErr w:type="gramStart"/>
      <w:r w:rsidR="007B64D9" w:rsidRPr="00AB796C">
        <w:rPr>
          <w:rFonts w:ascii="Verdana" w:hAnsi="Verdana" w:cs="Verdana"/>
          <w:sz w:val="20"/>
          <w:szCs w:val="20"/>
        </w:rPr>
        <w:t>которые</w:t>
      </w:r>
      <w:proofErr w:type="gramEnd"/>
      <w:r w:rsidR="007B64D9" w:rsidRPr="00AB796C">
        <w:rPr>
          <w:rFonts w:ascii="Verdana" w:hAnsi="Verdana" w:cs="Verdana"/>
          <w:sz w:val="20"/>
          <w:szCs w:val="20"/>
        </w:rPr>
        <w:t xml:space="preserve"> выдаются Абоненту при подключении.</w:t>
      </w:r>
    </w:p>
    <w:p w:rsidR="00DB6261" w:rsidRPr="00AB796C" w:rsidRDefault="005B2175" w:rsidP="00DB6261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b/>
          <w:bCs/>
          <w:sz w:val="20"/>
          <w:szCs w:val="20"/>
        </w:rPr>
        <w:t>1.17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 xml:space="preserve">Заявка Абонента </w:t>
      </w:r>
      <w:r w:rsidR="007B64D9" w:rsidRPr="00AB796C">
        <w:rPr>
          <w:rFonts w:ascii="Verdana" w:hAnsi="Verdana" w:cs="Verdana"/>
          <w:sz w:val="20"/>
          <w:szCs w:val="20"/>
        </w:rPr>
        <w:t xml:space="preserve">– запрос Абонента на изменение параметров, количества, Тарифного Плана Услуг. </w:t>
      </w:r>
      <w:r w:rsidR="007B64D9" w:rsidRPr="0002294B">
        <w:rPr>
          <w:rFonts w:ascii="Verdana" w:hAnsi="Verdana" w:cs="Verdana"/>
          <w:sz w:val="20"/>
          <w:szCs w:val="20"/>
        </w:rPr>
        <w:t>Заявки Абонента принимаются исключительно через Личный Кабинет или в письменном виде</w:t>
      </w:r>
      <w:r w:rsidR="000641BF" w:rsidRPr="0002294B">
        <w:rPr>
          <w:rFonts w:ascii="Verdana" w:hAnsi="Verdana" w:cs="Verdana"/>
          <w:sz w:val="20"/>
          <w:szCs w:val="20"/>
        </w:rPr>
        <w:t>, направленные Абонентом с электронного адреса, указанного в реквизитах Абонента в настоящем Договоре</w:t>
      </w:r>
      <w:r w:rsidR="007B64D9" w:rsidRPr="0002294B">
        <w:rPr>
          <w:rFonts w:ascii="Verdana" w:hAnsi="Verdana" w:cs="Verdana"/>
          <w:sz w:val="20"/>
          <w:szCs w:val="20"/>
        </w:rPr>
        <w:t>.</w:t>
      </w:r>
      <w:r w:rsidR="007B64D9" w:rsidRPr="00AB796C">
        <w:rPr>
          <w:rFonts w:ascii="Verdana" w:hAnsi="Verdana" w:cs="Verdana"/>
          <w:sz w:val="20"/>
          <w:szCs w:val="20"/>
        </w:rPr>
        <w:t xml:space="preserve"> </w:t>
      </w:r>
    </w:p>
    <w:p w:rsidR="00DB6261" w:rsidRPr="00092645" w:rsidRDefault="005B2175" w:rsidP="00092645">
      <w:pPr>
        <w:widowControl w:val="0"/>
        <w:autoSpaceDE w:val="0"/>
        <w:autoSpaceDN w:val="0"/>
        <w:adjustRightInd w:val="0"/>
        <w:ind w:left="709" w:hanging="70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b/>
          <w:bCs/>
          <w:sz w:val="20"/>
          <w:szCs w:val="20"/>
        </w:rPr>
        <w:t>1.18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DB6261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314076" w:rsidRPr="00AB796C">
        <w:rPr>
          <w:rFonts w:ascii="Verdana" w:hAnsi="Verdana"/>
          <w:b/>
          <w:sz w:val="20"/>
          <w:szCs w:val="20"/>
        </w:rPr>
        <w:t>Приставка</w:t>
      </w:r>
      <w:r w:rsidR="00DB6261" w:rsidRPr="00AB796C">
        <w:rPr>
          <w:rFonts w:ascii="Verdana" w:hAnsi="Verdana"/>
          <w:b/>
          <w:sz w:val="20"/>
          <w:szCs w:val="20"/>
        </w:rPr>
        <w:t xml:space="preserve"> </w:t>
      </w:r>
      <w:r w:rsidR="00DB6261" w:rsidRPr="00AB796C">
        <w:rPr>
          <w:rFonts w:ascii="Verdana" w:hAnsi="Verdana"/>
          <w:sz w:val="20"/>
          <w:szCs w:val="20"/>
        </w:rPr>
        <w:t xml:space="preserve">– телевизионная приставка STB с установленным программным обеспечением, </w:t>
      </w:r>
      <w:proofErr w:type="gramStart"/>
      <w:r w:rsidR="00DB6261" w:rsidRPr="00AB796C">
        <w:rPr>
          <w:rFonts w:ascii="Verdana" w:hAnsi="Verdana"/>
          <w:sz w:val="20"/>
          <w:szCs w:val="20"/>
        </w:rPr>
        <w:t>позволяющее</w:t>
      </w:r>
      <w:proofErr w:type="gramEnd"/>
      <w:r w:rsidR="00DB6261" w:rsidRPr="00AB796C">
        <w:rPr>
          <w:rFonts w:ascii="Verdana" w:hAnsi="Verdana"/>
          <w:sz w:val="20"/>
          <w:szCs w:val="20"/>
        </w:rPr>
        <w:t xml:space="preserve"> пользоваться Услугами Оператора.</w:t>
      </w:r>
    </w:p>
    <w:p w:rsidR="0037702B" w:rsidRPr="00AB796C" w:rsidRDefault="00092645" w:rsidP="0037702B">
      <w:pPr>
        <w:pStyle w:val="af"/>
        <w:ind w:left="709" w:hanging="709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 w:cs="Times New Roman CYR"/>
          <w:b/>
          <w:bCs/>
          <w:sz w:val="20"/>
          <w:szCs w:val="20"/>
          <w:lang w:val="ru-RU"/>
        </w:rPr>
        <w:t>1.19</w:t>
      </w:r>
      <w:r w:rsidR="0037702B" w:rsidRPr="00AB796C">
        <w:rPr>
          <w:rFonts w:ascii="Verdana" w:hAnsi="Verdana" w:cs="Times New Roman CYR"/>
          <w:b/>
          <w:bCs/>
          <w:sz w:val="20"/>
          <w:szCs w:val="20"/>
          <w:lang w:val="ru-RU"/>
        </w:rPr>
        <w:t xml:space="preserve">. </w:t>
      </w:r>
      <w:r w:rsidR="0037702B" w:rsidRPr="00AB796C">
        <w:rPr>
          <w:rFonts w:ascii="Verdana" w:hAnsi="Verdana" w:cs="Times New Roman CYR"/>
          <w:b/>
          <w:bCs/>
          <w:sz w:val="20"/>
          <w:szCs w:val="20"/>
          <w:lang w:val="ru-RU"/>
        </w:rPr>
        <w:tab/>
      </w:r>
      <w:r w:rsidR="0037702B" w:rsidRPr="00AB796C">
        <w:rPr>
          <w:rFonts w:ascii="Verdana" w:hAnsi="Verdana"/>
          <w:b/>
          <w:sz w:val="20"/>
          <w:szCs w:val="20"/>
          <w:lang w:val="ru-RU"/>
        </w:rPr>
        <w:t xml:space="preserve">Многоквартирный дом </w:t>
      </w:r>
      <w:r w:rsidR="0037702B" w:rsidRPr="00AB796C">
        <w:rPr>
          <w:rFonts w:ascii="Verdana" w:hAnsi="Verdana"/>
          <w:sz w:val="20"/>
          <w:szCs w:val="20"/>
          <w:lang w:val="ru-RU"/>
        </w:rPr>
        <w:t>–</w:t>
      </w:r>
      <w:r w:rsidR="0037702B" w:rsidRPr="00AB796C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r w:rsidR="0037702B" w:rsidRPr="0002294B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совокупность 100 (сто) </w:t>
      </w:r>
      <w:r w:rsidR="0037702B" w:rsidRPr="00AB796C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и более квартир, </w:t>
      </w:r>
      <w:r w:rsidR="0091678D" w:rsidRPr="00AB796C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находящихся на территории Санкт-Петербурга и </w:t>
      </w:r>
      <w:r w:rsidR="0037702B" w:rsidRPr="00AB796C">
        <w:rPr>
          <w:rFonts w:ascii="Verdana" w:hAnsi="Verdana" w:cs="Arial"/>
          <w:sz w:val="20"/>
          <w:szCs w:val="20"/>
          <w:shd w:val="clear" w:color="auto" w:fill="FFFFFF"/>
          <w:lang w:val="ru-RU"/>
        </w:rPr>
        <w:t>имеющих самостоятельные выходы либо на земельный участок, прилегающий к жилому дому, либо в помещения общего пол</w:t>
      </w:r>
      <w:r w:rsidR="0091678D" w:rsidRPr="00AB796C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ьзования в таком доме. </w:t>
      </w:r>
      <w:r w:rsidR="0037702B" w:rsidRPr="00AB796C">
        <w:rPr>
          <w:rFonts w:ascii="Verdana" w:hAnsi="Verdana" w:cs="Arial"/>
          <w:sz w:val="20"/>
          <w:szCs w:val="20"/>
          <w:shd w:val="clear" w:color="auto" w:fill="FFFFFF"/>
          <w:lang w:val="ru-RU"/>
        </w:rPr>
        <w:t>Многоквартирный дом содержит в себе элементы общего имущества собственников помещений в таком доме в соответствии с жилищным законодательством</w:t>
      </w:r>
      <w:r w:rsidR="0037702B" w:rsidRPr="00AB796C">
        <w:rPr>
          <w:rFonts w:ascii="Verdana" w:hAnsi="Verdana"/>
          <w:sz w:val="20"/>
          <w:szCs w:val="20"/>
          <w:lang w:val="ru-RU"/>
        </w:rPr>
        <w:t>.</w:t>
      </w:r>
    </w:p>
    <w:p w:rsidR="002F6F74" w:rsidRPr="00AB796C" w:rsidRDefault="002F6F74" w:rsidP="003770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245EA" w:rsidRPr="00AB796C" w:rsidRDefault="00F245EA" w:rsidP="007B64D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</w:p>
    <w:p w:rsidR="002F6F74" w:rsidRPr="00AB796C" w:rsidRDefault="002F6F74" w:rsidP="002F6F7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2.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Pr="00AB796C">
        <w:rPr>
          <w:rFonts w:ascii="Verdana" w:hAnsi="Verdana" w:cs="Verdana"/>
          <w:b/>
          <w:bCs/>
          <w:sz w:val="20"/>
          <w:szCs w:val="20"/>
        </w:rPr>
        <w:t>ПРЕДМЕТ ДОГОВОРА</w:t>
      </w:r>
    </w:p>
    <w:p w:rsidR="004A041F" w:rsidRPr="00AB796C" w:rsidRDefault="002F6F74" w:rsidP="00D977D2">
      <w:pPr>
        <w:widowControl w:val="0"/>
        <w:tabs>
          <w:tab w:val="left" w:pos="567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Times New Roman CYR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2.1.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="00D977D2" w:rsidRPr="00AB796C">
        <w:rPr>
          <w:rFonts w:ascii="Verdana" w:hAnsi="Verdana" w:cs="Times New Roman CYR"/>
          <w:sz w:val="20"/>
          <w:szCs w:val="20"/>
        </w:rPr>
        <w:t xml:space="preserve">Предметом Договора является возмездное оказание Оператором услуг связи </w:t>
      </w:r>
      <w:r w:rsidR="00D977D2" w:rsidRPr="00AB796C">
        <w:rPr>
          <w:rFonts w:ascii="Verdana" w:hAnsi="Verdana" w:cs="Verdana"/>
          <w:sz w:val="20"/>
          <w:szCs w:val="20"/>
        </w:rPr>
        <w:t xml:space="preserve">(далее – «Услуги») </w:t>
      </w:r>
      <w:r w:rsidR="00D977D2" w:rsidRPr="00AB796C">
        <w:rPr>
          <w:rFonts w:ascii="Verdana" w:hAnsi="Verdana" w:cs="Times New Roman CYR"/>
          <w:sz w:val="20"/>
          <w:szCs w:val="20"/>
        </w:rPr>
        <w:t>Абоненту в соответствии с условиями настоящего Договора.</w:t>
      </w:r>
    </w:p>
    <w:p w:rsidR="007B64D9" w:rsidRPr="00AB796C" w:rsidRDefault="007B64D9" w:rsidP="007B64D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245EA" w:rsidRPr="00AB796C" w:rsidRDefault="00F245EA" w:rsidP="007B64D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B64D9" w:rsidRPr="00AB796C" w:rsidRDefault="007B64D9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3.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Pr="00AB796C">
        <w:rPr>
          <w:rFonts w:ascii="Verdana" w:hAnsi="Verdana" w:cs="Verdana"/>
          <w:b/>
          <w:bCs/>
          <w:sz w:val="20"/>
          <w:szCs w:val="20"/>
        </w:rPr>
        <w:t>ОБЯЗАННОСТИ СТОРОН</w:t>
      </w:r>
    </w:p>
    <w:p w:rsidR="007B64D9" w:rsidRPr="00AB796C" w:rsidRDefault="007B64D9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3.1.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Pr="00AB796C">
        <w:rPr>
          <w:rFonts w:ascii="Verdana" w:hAnsi="Verdana" w:cs="Verdana"/>
          <w:b/>
          <w:bCs/>
          <w:sz w:val="20"/>
          <w:szCs w:val="20"/>
        </w:rPr>
        <w:t>Оператор обязуется:</w:t>
      </w:r>
    </w:p>
    <w:p w:rsidR="007B64D9" w:rsidRPr="00AB796C" w:rsidRDefault="007B64D9" w:rsidP="007B64D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3.1.1.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Предоставлять Абоненту Услуги в сроки и в порядке, предусмотренном условиями настоящего Договора.</w:t>
      </w:r>
    </w:p>
    <w:p w:rsidR="007B64D9" w:rsidRPr="0002294B" w:rsidRDefault="007B64D9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3.1.2.</w:t>
      </w:r>
      <w:r w:rsidRPr="0002294B">
        <w:rPr>
          <w:rFonts w:ascii="Verdana" w:hAnsi="Verdana" w:cs="Times New Roman CYR"/>
          <w:sz w:val="20"/>
          <w:szCs w:val="20"/>
        </w:rPr>
        <w:tab/>
      </w:r>
      <w:r w:rsidRPr="0002294B">
        <w:rPr>
          <w:rFonts w:ascii="Verdana" w:hAnsi="Verdana" w:cs="Verdana"/>
          <w:sz w:val="20"/>
          <w:szCs w:val="20"/>
        </w:rPr>
        <w:t>Предоставить Абоненту абонентские номера (индексы), стоимость, количество и местонахождение которых определены в Приложении №</w:t>
      </w:r>
      <w:r w:rsidR="006F3194" w:rsidRPr="0002294B">
        <w:rPr>
          <w:rFonts w:ascii="Verdana" w:hAnsi="Verdana" w:cs="Verdana"/>
          <w:sz w:val="20"/>
          <w:szCs w:val="20"/>
        </w:rPr>
        <w:t xml:space="preserve"> </w:t>
      </w:r>
      <w:r w:rsidRPr="0002294B">
        <w:rPr>
          <w:rFonts w:ascii="Verdana" w:hAnsi="Verdana" w:cs="Verdana"/>
          <w:sz w:val="20"/>
          <w:szCs w:val="20"/>
        </w:rPr>
        <w:t>1</w:t>
      </w:r>
      <w:r w:rsidR="006F3194" w:rsidRPr="0002294B">
        <w:rPr>
          <w:rFonts w:ascii="Verdana" w:hAnsi="Verdana" w:cs="Verdana"/>
          <w:sz w:val="20"/>
          <w:szCs w:val="20"/>
        </w:rPr>
        <w:t xml:space="preserve"> и</w:t>
      </w:r>
      <w:r w:rsidR="004A041F" w:rsidRPr="0002294B">
        <w:rPr>
          <w:rFonts w:ascii="Verdana" w:hAnsi="Verdana" w:cs="Verdana"/>
          <w:sz w:val="20"/>
          <w:szCs w:val="20"/>
        </w:rPr>
        <w:t xml:space="preserve"> </w:t>
      </w:r>
      <w:r w:rsidR="006F3194" w:rsidRPr="0002294B">
        <w:rPr>
          <w:rFonts w:ascii="Verdana" w:hAnsi="Verdana" w:cs="Verdana"/>
          <w:sz w:val="20"/>
          <w:szCs w:val="20"/>
        </w:rPr>
        <w:t>Приложении №</w:t>
      </w:r>
      <w:r w:rsidR="004A041F" w:rsidRPr="0002294B">
        <w:rPr>
          <w:rFonts w:ascii="Verdana" w:hAnsi="Verdana" w:cs="Verdana"/>
          <w:sz w:val="20"/>
          <w:szCs w:val="20"/>
        </w:rPr>
        <w:t xml:space="preserve"> 2</w:t>
      </w:r>
      <w:r w:rsidR="00C407CB" w:rsidRPr="0002294B">
        <w:rPr>
          <w:rFonts w:ascii="Verdana" w:hAnsi="Verdana" w:cs="Verdana"/>
          <w:sz w:val="20"/>
          <w:szCs w:val="20"/>
        </w:rPr>
        <w:t xml:space="preserve"> к Договору, являюще</w:t>
      </w:r>
      <w:r w:rsidRPr="0002294B">
        <w:rPr>
          <w:rFonts w:ascii="Verdana" w:hAnsi="Verdana" w:cs="Verdana"/>
          <w:sz w:val="20"/>
          <w:szCs w:val="20"/>
        </w:rPr>
        <w:t>мся составной и неотъемлемой частью настоящего Договора. Все предоставляемые абонентские номера должны обеспечив</w:t>
      </w:r>
      <w:r w:rsidR="004A041F" w:rsidRPr="0002294B">
        <w:rPr>
          <w:rFonts w:ascii="Verdana" w:hAnsi="Verdana" w:cs="Verdana"/>
          <w:sz w:val="20"/>
          <w:szCs w:val="20"/>
        </w:rPr>
        <w:t>ать оговоренные в Приложении №</w:t>
      </w:r>
      <w:r w:rsidR="006F3194" w:rsidRPr="0002294B">
        <w:rPr>
          <w:rFonts w:ascii="Verdana" w:hAnsi="Verdana" w:cs="Verdana"/>
          <w:sz w:val="20"/>
          <w:szCs w:val="20"/>
        </w:rPr>
        <w:t xml:space="preserve"> 1 и Приложении</w:t>
      </w:r>
      <w:r w:rsidR="004A041F" w:rsidRPr="0002294B">
        <w:rPr>
          <w:rFonts w:ascii="Verdana" w:hAnsi="Verdana" w:cs="Verdana"/>
          <w:sz w:val="20"/>
          <w:szCs w:val="20"/>
        </w:rPr>
        <w:t xml:space="preserve"> № 2 </w:t>
      </w:r>
      <w:r w:rsidR="00C407CB" w:rsidRPr="0002294B">
        <w:rPr>
          <w:rFonts w:ascii="Verdana" w:hAnsi="Verdana" w:cs="Verdana"/>
          <w:sz w:val="20"/>
          <w:szCs w:val="20"/>
        </w:rPr>
        <w:t xml:space="preserve">к Договору </w:t>
      </w:r>
      <w:r w:rsidRPr="0002294B">
        <w:rPr>
          <w:rFonts w:ascii="Verdana" w:hAnsi="Verdana" w:cs="Verdana"/>
          <w:sz w:val="20"/>
          <w:szCs w:val="20"/>
        </w:rPr>
        <w:t>виды и услуги телефонной связи.</w:t>
      </w:r>
    </w:p>
    <w:p w:rsidR="007B64D9" w:rsidRPr="0002294B" w:rsidRDefault="007B64D9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02294B">
        <w:rPr>
          <w:rFonts w:ascii="Verdana" w:hAnsi="Verdana" w:cs="Times New Roman CYR"/>
          <w:sz w:val="20"/>
          <w:szCs w:val="20"/>
        </w:rPr>
        <w:t>3.1.3.</w:t>
      </w:r>
      <w:r w:rsidRPr="0002294B">
        <w:rPr>
          <w:rFonts w:ascii="Verdana" w:hAnsi="Verdana" w:cs="Times New Roman CYR"/>
          <w:sz w:val="20"/>
          <w:szCs w:val="20"/>
        </w:rPr>
        <w:tab/>
      </w:r>
      <w:r w:rsidRPr="0002294B">
        <w:rPr>
          <w:rFonts w:ascii="Verdana" w:hAnsi="Verdana" w:cs="Verdana"/>
          <w:sz w:val="20"/>
          <w:szCs w:val="20"/>
        </w:rPr>
        <w:t>Осуществлять техническое обслуживание телефонной сети, оборудования, средств управления и сигнализации, благодаря которым обеспечивается устойчивая и качественная работа указанных в Приложении № 1</w:t>
      </w:r>
      <w:r w:rsidR="006F3194" w:rsidRPr="0002294B">
        <w:rPr>
          <w:rFonts w:ascii="Verdana" w:hAnsi="Verdana" w:cs="Verdana"/>
          <w:sz w:val="20"/>
          <w:szCs w:val="20"/>
        </w:rPr>
        <w:t xml:space="preserve"> и Приложении № 2</w:t>
      </w:r>
      <w:r w:rsidR="00C407CB" w:rsidRPr="0002294B">
        <w:rPr>
          <w:rFonts w:ascii="Verdana" w:hAnsi="Verdana" w:cs="Verdana"/>
          <w:sz w:val="20"/>
          <w:szCs w:val="20"/>
        </w:rPr>
        <w:t xml:space="preserve"> к Договору</w:t>
      </w:r>
      <w:r w:rsidRPr="0002294B">
        <w:rPr>
          <w:rFonts w:ascii="Verdana" w:hAnsi="Verdana" w:cs="Verdana"/>
          <w:sz w:val="20"/>
          <w:szCs w:val="20"/>
        </w:rPr>
        <w:t xml:space="preserve"> видов связи.</w:t>
      </w:r>
    </w:p>
    <w:p w:rsidR="00DA377B" w:rsidRPr="00B746AD" w:rsidRDefault="00DA377B" w:rsidP="00DA377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/>
          <w:color w:val="FF0000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3.1.4.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424C3D">
        <w:rPr>
          <w:rFonts w:ascii="Verdana" w:hAnsi="Verdana"/>
          <w:sz w:val="20"/>
          <w:szCs w:val="20"/>
        </w:rPr>
        <w:t xml:space="preserve">Установить сетевое оборудование и настроить программное обеспечение на компьютере Абонента в операционной системе </w:t>
      </w:r>
      <w:r w:rsidRPr="00424C3D">
        <w:rPr>
          <w:rFonts w:ascii="Verdana" w:hAnsi="Verdana"/>
          <w:sz w:val="20"/>
          <w:szCs w:val="20"/>
          <w:lang w:val="en-US"/>
        </w:rPr>
        <w:t>Windows</w:t>
      </w:r>
      <w:r w:rsidRPr="00424C3D">
        <w:rPr>
          <w:rFonts w:ascii="Verdana" w:hAnsi="Verdana"/>
          <w:sz w:val="20"/>
          <w:szCs w:val="20"/>
        </w:rPr>
        <w:t xml:space="preserve">: </w:t>
      </w:r>
      <w:proofErr w:type="gramStart"/>
      <w:r w:rsidRPr="00424C3D">
        <w:rPr>
          <w:rFonts w:ascii="Verdana" w:hAnsi="Verdana"/>
          <w:sz w:val="20"/>
          <w:szCs w:val="20"/>
          <w:lang w:val="en-US"/>
        </w:rPr>
        <w:t>Internet</w:t>
      </w:r>
      <w:r w:rsidRPr="00424C3D">
        <w:rPr>
          <w:rFonts w:ascii="Verdana" w:hAnsi="Verdana"/>
          <w:sz w:val="20"/>
          <w:szCs w:val="20"/>
        </w:rPr>
        <w:t xml:space="preserve"> </w:t>
      </w:r>
      <w:r w:rsidRPr="00424C3D">
        <w:rPr>
          <w:rFonts w:ascii="Verdana" w:hAnsi="Verdana"/>
          <w:sz w:val="20"/>
          <w:szCs w:val="20"/>
          <w:lang w:val="en-US"/>
        </w:rPr>
        <w:t>Browser</w:t>
      </w:r>
      <w:r w:rsidRPr="00424C3D">
        <w:rPr>
          <w:rFonts w:ascii="Verdana" w:hAnsi="Verdana"/>
          <w:sz w:val="20"/>
          <w:szCs w:val="20"/>
        </w:rPr>
        <w:t xml:space="preserve"> и программное обеспечении сетевой карты.</w:t>
      </w:r>
      <w:proofErr w:type="gramEnd"/>
      <w:r w:rsidRPr="00424C3D">
        <w:rPr>
          <w:rFonts w:ascii="Verdana" w:hAnsi="Verdana"/>
          <w:sz w:val="20"/>
          <w:szCs w:val="20"/>
        </w:rPr>
        <w:t xml:space="preserve"> Гарантируется настройка </w:t>
      </w:r>
      <w:r w:rsidR="00424C3D" w:rsidRPr="00424C3D">
        <w:rPr>
          <w:rFonts w:ascii="Verdana" w:hAnsi="Verdana"/>
          <w:sz w:val="20"/>
          <w:szCs w:val="20"/>
        </w:rPr>
        <w:t xml:space="preserve">указанного программного обеспечения на </w:t>
      </w:r>
      <w:r w:rsidRPr="00424C3D">
        <w:rPr>
          <w:rFonts w:ascii="Verdana" w:hAnsi="Verdana"/>
          <w:sz w:val="20"/>
          <w:szCs w:val="20"/>
        </w:rPr>
        <w:t xml:space="preserve">следующих операционных </w:t>
      </w:r>
      <w:proofErr w:type="spellStart"/>
      <w:r w:rsidRPr="00424C3D">
        <w:rPr>
          <w:rFonts w:ascii="Verdana" w:hAnsi="Verdana"/>
          <w:sz w:val="20"/>
          <w:szCs w:val="20"/>
        </w:rPr>
        <w:t>сист</w:t>
      </w:r>
      <w:r w:rsidR="00424C3D" w:rsidRPr="00424C3D">
        <w:rPr>
          <w:rFonts w:ascii="Verdana" w:hAnsi="Verdana"/>
          <w:sz w:val="20"/>
          <w:szCs w:val="20"/>
        </w:rPr>
        <w:t>ах</w:t>
      </w:r>
      <w:proofErr w:type="spellEnd"/>
      <w:r w:rsidRPr="00424C3D">
        <w:rPr>
          <w:rFonts w:ascii="Verdana" w:hAnsi="Verdana"/>
          <w:sz w:val="20"/>
          <w:szCs w:val="20"/>
        </w:rPr>
        <w:t xml:space="preserve">: </w:t>
      </w:r>
      <w:proofErr w:type="gramStart"/>
      <w:r w:rsidRPr="00424C3D">
        <w:rPr>
          <w:rFonts w:ascii="Verdana" w:hAnsi="Verdana"/>
          <w:sz w:val="20"/>
          <w:szCs w:val="20"/>
          <w:lang w:val="en-US"/>
        </w:rPr>
        <w:t>Windows</w:t>
      </w:r>
      <w:r w:rsidRPr="00424C3D">
        <w:rPr>
          <w:rFonts w:ascii="Verdana" w:hAnsi="Verdana"/>
          <w:sz w:val="20"/>
          <w:szCs w:val="20"/>
        </w:rPr>
        <w:t xml:space="preserve"> 2000, </w:t>
      </w:r>
      <w:r w:rsidRPr="00424C3D">
        <w:rPr>
          <w:rFonts w:ascii="Verdana" w:hAnsi="Verdana"/>
          <w:sz w:val="20"/>
          <w:szCs w:val="20"/>
          <w:lang w:val="en-US"/>
        </w:rPr>
        <w:t>Windows</w:t>
      </w:r>
      <w:r w:rsidRPr="00424C3D">
        <w:rPr>
          <w:rFonts w:ascii="Verdana" w:hAnsi="Verdana"/>
          <w:sz w:val="20"/>
          <w:szCs w:val="20"/>
        </w:rPr>
        <w:t xml:space="preserve"> </w:t>
      </w:r>
      <w:r w:rsidRPr="00424C3D">
        <w:rPr>
          <w:rFonts w:ascii="Verdana" w:hAnsi="Verdana"/>
          <w:sz w:val="20"/>
          <w:szCs w:val="20"/>
          <w:lang w:val="en-US"/>
        </w:rPr>
        <w:t>XP</w:t>
      </w:r>
      <w:r w:rsidRPr="00424C3D">
        <w:rPr>
          <w:rFonts w:ascii="Verdana" w:hAnsi="Verdana"/>
          <w:sz w:val="20"/>
          <w:szCs w:val="20"/>
        </w:rPr>
        <w:t xml:space="preserve">, </w:t>
      </w:r>
      <w:r w:rsidRPr="00424C3D">
        <w:rPr>
          <w:rFonts w:ascii="Verdana" w:hAnsi="Verdana"/>
          <w:sz w:val="20"/>
          <w:szCs w:val="20"/>
          <w:lang w:val="en-US"/>
        </w:rPr>
        <w:t>Windows</w:t>
      </w:r>
      <w:r w:rsidRPr="00424C3D">
        <w:rPr>
          <w:rFonts w:ascii="Verdana" w:hAnsi="Verdana"/>
          <w:sz w:val="20"/>
          <w:szCs w:val="20"/>
        </w:rPr>
        <w:t xml:space="preserve"> 2003, </w:t>
      </w:r>
      <w:r w:rsidRPr="00424C3D">
        <w:rPr>
          <w:rFonts w:ascii="Verdana" w:hAnsi="Verdana"/>
          <w:sz w:val="20"/>
          <w:szCs w:val="20"/>
          <w:lang w:val="en-US"/>
        </w:rPr>
        <w:t>Windows</w:t>
      </w:r>
      <w:r w:rsidRPr="00424C3D">
        <w:rPr>
          <w:rFonts w:ascii="Verdana" w:hAnsi="Verdana"/>
          <w:sz w:val="20"/>
          <w:szCs w:val="20"/>
        </w:rPr>
        <w:t xml:space="preserve"> </w:t>
      </w:r>
      <w:r w:rsidRPr="00424C3D">
        <w:rPr>
          <w:rFonts w:ascii="Verdana" w:hAnsi="Verdana"/>
          <w:sz w:val="20"/>
          <w:szCs w:val="20"/>
          <w:lang w:val="en-US"/>
        </w:rPr>
        <w:t>Vista</w:t>
      </w:r>
      <w:r w:rsidRPr="00424C3D">
        <w:rPr>
          <w:rFonts w:ascii="Verdana" w:hAnsi="Verdana"/>
          <w:sz w:val="20"/>
          <w:szCs w:val="20"/>
        </w:rPr>
        <w:t xml:space="preserve">, </w:t>
      </w:r>
      <w:r w:rsidRPr="00424C3D">
        <w:rPr>
          <w:rFonts w:ascii="Verdana" w:hAnsi="Verdana"/>
          <w:sz w:val="20"/>
          <w:szCs w:val="20"/>
          <w:lang w:val="en-US"/>
        </w:rPr>
        <w:t>Windows</w:t>
      </w:r>
      <w:r w:rsidRPr="00424C3D">
        <w:rPr>
          <w:rFonts w:ascii="Verdana" w:hAnsi="Verdana"/>
          <w:sz w:val="20"/>
          <w:szCs w:val="20"/>
        </w:rPr>
        <w:t xml:space="preserve"> 7.</w:t>
      </w:r>
      <w:proofErr w:type="gramEnd"/>
      <w:r w:rsidRPr="00424C3D">
        <w:rPr>
          <w:rFonts w:ascii="Verdana" w:hAnsi="Verdana"/>
          <w:sz w:val="20"/>
          <w:szCs w:val="20"/>
        </w:rPr>
        <w:t xml:space="preserve"> Настройка </w:t>
      </w:r>
      <w:r w:rsidR="00424C3D" w:rsidRPr="00424C3D">
        <w:rPr>
          <w:rFonts w:ascii="Verdana" w:hAnsi="Verdana"/>
          <w:sz w:val="20"/>
          <w:szCs w:val="20"/>
        </w:rPr>
        <w:t xml:space="preserve">на </w:t>
      </w:r>
      <w:r w:rsidRPr="00424C3D">
        <w:rPr>
          <w:rFonts w:ascii="Verdana" w:hAnsi="Verdana"/>
          <w:sz w:val="20"/>
          <w:szCs w:val="20"/>
        </w:rPr>
        <w:t>прочих операционных систем</w:t>
      </w:r>
      <w:r w:rsidR="00424C3D" w:rsidRPr="00424C3D">
        <w:rPr>
          <w:rFonts w:ascii="Verdana" w:hAnsi="Verdana"/>
          <w:sz w:val="20"/>
          <w:szCs w:val="20"/>
        </w:rPr>
        <w:t>ах</w:t>
      </w:r>
      <w:r w:rsidRPr="00424C3D">
        <w:rPr>
          <w:rFonts w:ascii="Verdana" w:hAnsi="Verdana"/>
          <w:sz w:val="20"/>
          <w:szCs w:val="20"/>
        </w:rPr>
        <w:t xml:space="preserve"> не гаран</w:t>
      </w:r>
      <w:r w:rsidR="00424C3D" w:rsidRPr="00424C3D">
        <w:rPr>
          <w:rFonts w:ascii="Verdana" w:hAnsi="Verdana"/>
          <w:sz w:val="20"/>
          <w:szCs w:val="20"/>
        </w:rPr>
        <w:t>тируется и производится Абонентом</w:t>
      </w:r>
      <w:r w:rsidRPr="00424C3D">
        <w:rPr>
          <w:rFonts w:ascii="Verdana" w:hAnsi="Verdana"/>
          <w:sz w:val="20"/>
          <w:szCs w:val="20"/>
        </w:rPr>
        <w:t xml:space="preserve"> самостоятельно. Бесплатная настройка программного обеспечения осуществляется один раз – при подключении. Все последующие настройки, а также настройка дополнительного оборудования и программного обеспечения осуществляются за отдельную плату.</w:t>
      </w:r>
    </w:p>
    <w:p w:rsidR="00DA377B" w:rsidRPr="00AB796C" w:rsidRDefault="00ED7402" w:rsidP="00ED740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3.1.5.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="00DA377B" w:rsidRPr="00AB796C">
        <w:rPr>
          <w:rFonts w:ascii="Verdana" w:hAnsi="Verdana"/>
          <w:sz w:val="20"/>
          <w:szCs w:val="20"/>
        </w:rPr>
        <w:t>Предоставлять Абоненту данные для настройки соединения к сети Оператора</w:t>
      </w:r>
      <w:r w:rsidRPr="00AB796C">
        <w:rPr>
          <w:rFonts w:ascii="Verdana" w:hAnsi="Verdana"/>
          <w:sz w:val="20"/>
          <w:szCs w:val="20"/>
        </w:rPr>
        <w:t>.</w:t>
      </w:r>
    </w:p>
    <w:p w:rsidR="007B64D9" w:rsidRPr="00AB796C" w:rsidRDefault="00ED7402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3.1.6</w:t>
      </w:r>
      <w:r w:rsidR="007B64D9" w:rsidRPr="00AB796C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Осуществлять обслуживание предоставленных Абоненту абонентских номеров согласно Федеральному Закону «О связи» от 07.07.2003 г. и Правилами оказания услуг местной, внутризоновой, междугородной и международной телефонной связи, утвержденными Пост. Правительства № 310 от 18.05.2005г. (далее «Правила»).</w:t>
      </w:r>
    </w:p>
    <w:p w:rsidR="007B64D9" w:rsidRPr="00AB796C" w:rsidRDefault="00ED7402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3.1.7</w:t>
      </w:r>
      <w:r w:rsidR="007B64D9" w:rsidRPr="00AB796C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Оказывать Услуги связи 24 (двадцать четыре) часа в сутки 7 (семь) дней в неделю за исключением периодов проведения необходимых плановых профилактических работ. Плановые профилактические работы осуществляются с обязательным уведомлением Абонента не позднее</w:t>
      </w:r>
      <w:r w:rsidR="007B64D9" w:rsidRPr="00F12F93">
        <w:rPr>
          <w:rFonts w:ascii="Verdana" w:hAnsi="Verdana" w:cs="Verdana"/>
          <w:sz w:val="20"/>
          <w:szCs w:val="20"/>
        </w:rPr>
        <w:t xml:space="preserve">, </w:t>
      </w:r>
      <w:r w:rsidR="00F12F93" w:rsidRPr="00F12F93">
        <w:rPr>
          <w:rFonts w:ascii="Verdana" w:hAnsi="Verdana" w:cs="Verdana"/>
          <w:sz w:val="20"/>
          <w:szCs w:val="20"/>
        </w:rPr>
        <w:t>чем за 24</w:t>
      </w:r>
      <w:r w:rsidR="007B64D9" w:rsidRPr="00F12F93">
        <w:rPr>
          <w:rFonts w:ascii="Verdana" w:hAnsi="Verdana" w:cs="Verdana"/>
          <w:sz w:val="20"/>
          <w:szCs w:val="20"/>
        </w:rPr>
        <w:t xml:space="preserve"> (</w:t>
      </w:r>
      <w:r w:rsidR="00F12F93" w:rsidRPr="00F12F93">
        <w:rPr>
          <w:rFonts w:ascii="Verdana" w:hAnsi="Verdana" w:cs="Verdana"/>
          <w:sz w:val="20"/>
          <w:szCs w:val="20"/>
        </w:rPr>
        <w:t>двадцать четы</w:t>
      </w:r>
      <w:r w:rsidR="00504630">
        <w:rPr>
          <w:rFonts w:ascii="Verdana" w:hAnsi="Verdana" w:cs="Verdana"/>
          <w:sz w:val="20"/>
          <w:szCs w:val="20"/>
        </w:rPr>
        <w:t>р</w:t>
      </w:r>
      <w:r w:rsidR="00F12F93" w:rsidRPr="00F12F93">
        <w:rPr>
          <w:rFonts w:ascii="Verdana" w:hAnsi="Verdana" w:cs="Verdana"/>
          <w:sz w:val="20"/>
          <w:szCs w:val="20"/>
        </w:rPr>
        <w:t>е</w:t>
      </w:r>
      <w:r w:rsidR="007B64D9" w:rsidRPr="00F12F93">
        <w:rPr>
          <w:rFonts w:ascii="Verdana" w:hAnsi="Verdana" w:cs="Verdana"/>
          <w:sz w:val="20"/>
          <w:szCs w:val="20"/>
        </w:rPr>
        <w:t>) часов до</w:t>
      </w:r>
      <w:r w:rsidR="007B64D9" w:rsidRPr="00AB796C">
        <w:rPr>
          <w:rFonts w:ascii="Verdana" w:hAnsi="Verdana" w:cs="Verdana"/>
          <w:sz w:val="20"/>
          <w:szCs w:val="20"/>
        </w:rPr>
        <w:t xml:space="preserve"> начала </w:t>
      </w:r>
      <w:r w:rsidR="007B64D9" w:rsidRPr="00AB796C">
        <w:rPr>
          <w:rFonts w:ascii="Verdana" w:hAnsi="Verdana" w:cs="Verdana"/>
          <w:sz w:val="20"/>
          <w:szCs w:val="20"/>
        </w:rPr>
        <w:lastRenderedPageBreak/>
        <w:t>проведения работ. Период проведения профилактических работ не рассматривается как перерыв в предоставлении Услуг.</w:t>
      </w:r>
    </w:p>
    <w:p w:rsidR="007B64D9" w:rsidRPr="00AB796C" w:rsidRDefault="00ED7402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3.1.8</w:t>
      </w:r>
      <w:r w:rsidR="007B64D9" w:rsidRPr="00AB796C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 xml:space="preserve">Устранять неисправности в случае перерывов в предоставлении Услуг в следующем порядке: </w:t>
      </w:r>
    </w:p>
    <w:p w:rsidR="007B64D9" w:rsidRPr="00AB796C" w:rsidRDefault="00ED7402" w:rsidP="007B64D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3.1.8</w:t>
      </w:r>
      <w:r w:rsidR="00AF105C" w:rsidRPr="00AB796C">
        <w:rPr>
          <w:rFonts w:ascii="Verdana" w:hAnsi="Verdana" w:cs="Times New Roman CYR"/>
          <w:sz w:val="20"/>
          <w:szCs w:val="20"/>
        </w:rPr>
        <w:t xml:space="preserve">.1. </w:t>
      </w:r>
      <w:r w:rsidR="007B64D9" w:rsidRPr="00AB796C">
        <w:rPr>
          <w:rFonts w:ascii="Verdana" w:hAnsi="Verdana" w:cs="Verdana"/>
          <w:sz w:val="20"/>
          <w:szCs w:val="20"/>
        </w:rPr>
        <w:t>из-за перебоев в работе станционного оборудования Оператора – в рабочее время в течение 3 (тр</w:t>
      </w:r>
      <w:r w:rsidR="004513BC">
        <w:rPr>
          <w:rFonts w:ascii="Verdana" w:hAnsi="Verdana" w:cs="Verdana"/>
          <w:sz w:val="20"/>
          <w:szCs w:val="20"/>
        </w:rPr>
        <w:t>ех</w:t>
      </w:r>
      <w:r w:rsidR="007B64D9" w:rsidRPr="00AB796C">
        <w:rPr>
          <w:rFonts w:ascii="Verdana" w:hAnsi="Verdana" w:cs="Verdana"/>
          <w:sz w:val="20"/>
          <w:szCs w:val="20"/>
        </w:rPr>
        <w:t>) часов с момента получения уведомления от Абонента;</w:t>
      </w:r>
    </w:p>
    <w:p w:rsidR="007B64D9" w:rsidRPr="00AB796C" w:rsidRDefault="00ED7402" w:rsidP="007B64D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3.1.8</w:t>
      </w:r>
      <w:r w:rsidR="00AF105C" w:rsidRPr="00AB796C">
        <w:rPr>
          <w:rFonts w:ascii="Verdana" w:hAnsi="Verdana" w:cs="Times New Roman CYR"/>
          <w:sz w:val="20"/>
          <w:szCs w:val="20"/>
        </w:rPr>
        <w:t xml:space="preserve">.2. </w:t>
      </w:r>
      <w:r w:rsidR="007B64D9" w:rsidRPr="00AB796C">
        <w:rPr>
          <w:rFonts w:ascii="Verdana" w:hAnsi="Verdana" w:cs="Verdana"/>
          <w:sz w:val="20"/>
          <w:szCs w:val="20"/>
        </w:rPr>
        <w:t>из-за повреждений оборудования Оператора, установленного у Абонента – в рабочее время в течение 1 (од</w:t>
      </w:r>
      <w:r w:rsidR="00AD16F5">
        <w:rPr>
          <w:rFonts w:ascii="Verdana" w:hAnsi="Verdana" w:cs="Verdana"/>
          <w:sz w:val="20"/>
          <w:szCs w:val="20"/>
        </w:rPr>
        <w:t>ного</w:t>
      </w:r>
      <w:r w:rsidR="007B64D9" w:rsidRPr="00AB796C">
        <w:rPr>
          <w:rFonts w:ascii="Verdana" w:hAnsi="Verdana" w:cs="Verdana"/>
          <w:sz w:val="20"/>
          <w:szCs w:val="20"/>
        </w:rPr>
        <w:t>) рабочего дня с момента получения уведомления от Абонента;</w:t>
      </w:r>
    </w:p>
    <w:p w:rsidR="007B64D9" w:rsidRPr="00AB796C" w:rsidRDefault="00ED7402" w:rsidP="007B64D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3.1.8</w:t>
      </w:r>
      <w:r w:rsidR="00AF105C" w:rsidRPr="00AB796C">
        <w:rPr>
          <w:rFonts w:ascii="Verdana" w:hAnsi="Verdana" w:cs="Times New Roman CYR"/>
          <w:sz w:val="20"/>
          <w:szCs w:val="20"/>
        </w:rPr>
        <w:t xml:space="preserve">.3. </w:t>
      </w:r>
      <w:r w:rsidR="004A041F" w:rsidRPr="00AB796C">
        <w:rPr>
          <w:rFonts w:ascii="Verdana" w:hAnsi="Verdana" w:cs="Verdana"/>
          <w:sz w:val="20"/>
          <w:szCs w:val="20"/>
        </w:rPr>
        <w:t>из-за повреждений в кабельных сетях</w:t>
      </w:r>
      <w:r w:rsidR="007B64D9" w:rsidRPr="00AB796C">
        <w:rPr>
          <w:rFonts w:ascii="Verdana" w:hAnsi="Verdana" w:cs="Verdana"/>
          <w:sz w:val="20"/>
          <w:szCs w:val="20"/>
        </w:rPr>
        <w:t xml:space="preserve"> связи Оператора – в рабочее время в течение 3 (тр</w:t>
      </w:r>
      <w:r w:rsidR="00AD16F5">
        <w:rPr>
          <w:rFonts w:ascii="Verdana" w:hAnsi="Verdana" w:cs="Verdana"/>
          <w:sz w:val="20"/>
          <w:szCs w:val="20"/>
        </w:rPr>
        <w:t>ех</w:t>
      </w:r>
      <w:r w:rsidR="007B64D9" w:rsidRPr="00AB796C">
        <w:rPr>
          <w:rFonts w:ascii="Verdana" w:hAnsi="Verdana" w:cs="Verdana"/>
          <w:sz w:val="20"/>
          <w:szCs w:val="20"/>
        </w:rPr>
        <w:t>) дней с момента получения уведомления от Абонента.</w:t>
      </w:r>
    </w:p>
    <w:p w:rsidR="007B64D9" w:rsidRPr="00AB796C" w:rsidRDefault="00ED7402" w:rsidP="00AD2260">
      <w:p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3.1.8</w:t>
      </w:r>
      <w:r w:rsidR="00AF105C" w:rsidRPr="00AB796C">
        <w:rPr>
          <w:rFonts w:ascii="Verdana" w:hAnsi="Verdana" w:cs="Times New Roman CYR"/>
          <w:sz w:val="20"/>
          <w:szCs w:val="20"/>
        </w:rPr>
        <w:t xml:space="preserve">.4. </w:t>
      </w:r>
      <w:r w:rsidR="00AF105C" w:rsidRPr="00AB796C">
        <w:rPr>
          <w:rFonts w:ascii="Verdana" w:hAnsi="Verdana" w:cs="Verdana"/>
          <w:sz w:val="20"/>
          <w:szCs w:val="20"/>
        </w:rPr>
        <w:t>в</w:t>
      </w:r>
      <w:r w:rsidR="007B64D9" w:rsidRPr="00AB796C">
        <w:rPr>
          <w:rFonts w:ascii="Verdana" w:hAnsi="Verdana" w:cs="Verdana"/>
          <w:sz w:val="20"/>
          <w:szCs w:val="20"/>
        </w:rPr>
        <w:t>ызванные программными сб</w:t>
      </w:r>
      <w:r w:rsidR="00504630">
        <w:rPr>
          <w:rFonts w:ascii="Verdana" w:hAnsi="Verdana" w:cs="Verdana"/>
          <w:sz w:val="20"/>
          <w:szCs w:val="20"/>
        </w:rPr>
        <w:t>оями на АТС, - в течение 2 (дв</w:t>
      </w:r>
      <w:r w:rsidR="00AD16F5">
        <w:rPr>
          <w:rFonts w:ascii="Verdana" w:hAnsi="Verdana" w:cs="Verdana"/>
          <w:sz w:val="20"/>
          <w:szCs w:val="20"/>
        </w:rPr>
        <w:t>ух</w:t>
      </w:r>
      <w:r w:rsidR="007B64D9" w:rsidRPr="00AB796C">
        <w:rPr>
          <w:rFonts w:ascii="Verdana" w:hAnsi="Verdana" w:cs="Verdana"/>
          <w:sz w:val="20"/>
          <w:szCs w:val="20"/>
        </w:rPr>
        <w:t>) часов с момента получения заявления от Абонента;</w:t>
      </w:r>
    </w:p>
    <w:p w:rsidR="007B64D9" w:rsidRPr="00AB796C" w:rsidRDefault="007B64D9" w:rsidP="007812C3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</w:t>
      </w:r>
      <w:r w:rsidR="00ED7402" w:rsidRPr="00AB796C">
        <w:rPr>
          <w:rFonts w:ascii="Verdana" w:hAnsi="Verdana" w:cs="Times New Roman CYR"/>
          <w:sz w:val="20"/>
          <w:szCs w:val="20"/>
        </w:rPr>
        <w:t>1.8</w:t>
      </w:r>
      <w:r w:rsidR="00530BB1" w:rsidRPr="00AB796C">
        <w:rPr>
          <w:rFonts w:ascii="Verdana" w:hAnsi="Verdana" w:cs="Times New Roman CYR"/>
          <w:sz w:val="20"/>
          <w:szCs w:val="20"/>
        </w:rPr>
        <w:t>.5</w:t>
      </w:r>
      <w:r w:rsidR="00AF105C" w:rsidRPr="00AB796C">
        <w:rPr>
          <w:rFonts w:ascii="Verdana" w:hAnsi="Verdana" w:cs="Times New Roman CYR"/>
          <w:sz w:val="20"/>
          <w:szCs w:val="20"/>
        </w:rPr>
        <w:t>.</w:t>
      </w:r>
      <w:r w:rsidR="009922F2" w:rsidRPr="00AB796C">
        <w:rPr>
          <w:rFonts w:ascii="Verdana" w:hAnsi="Verdana" w:cs="Times New Roman CYR"/>
          <w:sz w:val="20"/>
          <w:szCs w:val="20"/>
        </w:rPr>
        <w:t xml:space="preserve"> п</w:t>
      </w:r>
      <w:r w:rsidRPr="00AB796C">
        <w:rPr>
          <w:rFonts w:ascii="Verdana" w:hAnsi="Verdana" w:cs="Verdana"/>
          <w:sz w:val="20"/>
          <w:szCs w:val="20"/>
        </w:rPr>
        <w:t>рерывание связи, обусловленное прочими сбоями (повреждениями цифровых каналов, кабельных устройств и кабелей), буд</w:t>
      </w:r>
      <w:r w:rsidR="00504630">
        <w:rPr>
          <w:rFonts w:ascii="Verdana" w:hAnsi="Verdana" w:cs="Verdana"/>
          <w:sz w:val="20"/>
          <w:szCs w:val="20"/>
        </w:rPr>
        <w:t>ет устраняться в течение 5 (пят</w:t>
      </w:r>
      <w:r w:rsidR="00AD16F5">
        <w:rPr>
          <w:rFonts w:ascii="Verdana" w:hAnsi="Verdana" w:cs="Verdana"/>
          <w:sz w:val="20"/>
          <w:szCs w:val="20"/>
        </w:rPr>
        <w:t>и</w:t>
      </w:r>
      <w:r w:rsidRPr="00AB796C">
        <w:rPr>
          <w:rFonts w:ascii="Verdana" w:hAnsi="Verdana" w:cs="Verdana"/>
          <w:sz w:val="20"/>
          <w:szCs w:val="20"/>
        </w:rPr>
        <w:t>) календарных дней, начиная со дня получения заявления от Абонента;</w:t>
      </w:r>
    </w:p>
    <w:p w:rsidR="00ED7402" w:rsidRPr="00F04D9D" w:rsidRDefault="00ED7402" w:rsidP="00ED740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3.1.9</w:t>
      </w:r>
      <w:r w:rsidR="007B64D9" w:rsidRPr="00AB796C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 xml:space="preserve">Предоставлять </w:t>
      </w:r>
      <w:r w:rsidR="007B64D9" w:rsidRPr="00F04D9D">
        <w:rPr>
          <w:rFonts w:ascii="Verdana" w:hAnsi="Verdana" w:cs="Verdana"/>
          <w:sz w:val="20"/>
          <w:szCs w:val="20"/>
        </w:rPr>
        <w:t>Абоненту необходимую для заключения и исполнения настоящего Договора информац</w:t>
      </w:r>
      <w:r w:rsidR="004E7002" w:rsidRPr="00F04D9D">
        <w:rPr>
          <w:rFonts w:ascii="Verdana" w:hAnsi="Verdana" w:cs="Verdana"/>
          <w:sz w:val="20"/>
          <w:szCs w:val="20"/>
        </w:rPr>
        <w:t xml:space="preserve">ию (информационно-справочную </w:t>
      </w:r>
      <w:r w:rsidR="007B64D9" w:rsidRPr="00F04D9D">
        <w:rPr>
          <w:rFonts w:ascii="Verdana" w:hAnsi="Verdana" w:cs="Verdana"/>
          <w:sz w:val="20"/>
          <w:szCs w:val="20"/>
        </w:rPr>
        <w:t>и иную) путем р</w:t>
      </w:r>
      <w:r w:rsidR="00381C17" w:rsidRPr="00F04D9D">
        <w:rPr>
          <w:rFonts w:ascii="Verdana" w:hAnsi="Verdana" w:cs="Verdana"/>
          <w:sz w:val="20"/>
          <w:szCs w:val="20"/>
        </w:rPr>
        <w:t xml:space="preserve">азмещения ее на сайте Оператора: </w:t>
      </w:r>
      <w:hyperlink r:id="rId10" w:history="1">
        <w:r w:rsidR="00683191" w:rsidRPr="0002294B">
          <w:rPr>
            <w:rStyle w:val="ae"/>
            <w:rFonts w:ascii="Verdana" w:hAnsi="Verdana" w:cs="Verdana"/>
            <w:color w:val="auto"/>
            <w:sz w:val="20"/>
            <w:szCs w:val="20"/>
          </w:rPr>
          <w:t>http://bci-</w:t>
        </w:r>
        <w:r w:rsidR="00683191" w:rsidRPr="0002294B">
          <w:rPr>
            <w:rStyle w:val="ae"/>
            <w:rFonts w:ascii="Verdana" w:hAnsi="Verdana" w:cs="Verdana"/>
            <w:color w:val="auto"/>
            <w:sz w:val="20"/>
            <w:szCs w:val="20"/>
            <w:lang w:val="en-US"/>
          </w:rPr>
          <w:t>eng</w:t>
        </w:r>
        <w:r w:rsidR="00683191" w:rsidRPr="0002294B">
          <w:rPr>
            <w:rStyle w:val="ae"/>
            <w:rFonts w:ascii="Verdana" w:hAnsi="Verdana" w:cs="Verdana"/>
            <w:color w:val="auto"/>
            <w:sz w:val="20"/>
            <w:szCs w:val="20"/>
          </w:rPr>
          <w:t>.com/ru/fizicheskim-licam/tarify-na-uslugi/</w:t>
        </w:r>
      </w:hyperlink>
      <w:r w:rsidR="005B7784" w:rsidRPr="0002294B">
        <w:rPr>
          <w:rFonts w:ascii="Verdana" w:hAnsi="Verdana" w:cs="Verdana"/>
          <w:sz w:val="20"/>
          <w:szCs w:val="20"/>
        </w:rPr>
        <w:t>.</w:t>
      </w:r>
    </w:p>
    <w:p w:rsidR="005B7784" w:rsidRPr="00AB796C" w:rsidRDefault="005B7784" w:rsidP="00ED740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F04D9D">
        <w:rPr>
          <w:rFonts w:ascii="Verdana" w:hAnsi="Verdana" w:cs="Verdana"/>
          <w:sz w:val="20"/>
          <w:szCs w:val="20"/>
        </w:rPr>
        <w:tab/>
        <w:t>Абонент настоящим подтверждает, что до подписания настоящего договора, в полном объеме ознакомился со всей информацией, имеющей</w:t>
      </w:r>
      <w:r>
        <w:rPr>
          <w:rFonts w:ascii="Verdana" w:hAnsi="Verdana" w:cs="Verdana"/>
          <w:sz w:val="20"/>
          <w:szCs w:val="20"/>
        </w:rPr>
        <w:t xml:space="preserve"> существенное  значение для заключения настоящего договора и приложений к нему. Абоненту понятны требования, особенности, обстоятельства и факты, послужившие основанием для формирования существенных условий настоящего договора.     </w:t>
      </w:r>
    </w:p>
    <w:p w:rsidR="007B64D9" w:rsidRPr="00AB796C" w:rsidRDefault="00ED7402" w:rsidP="00ED7402">
      <w:pPr>
        <w:widowControl w:val="0"/>
        <w:tabs>
          <w:tab w:val="left" w:pos="851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3.1.10</w:t>
      </w:r>
      <w:r w:rsidR="00D43EF4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Verdana"/>
          <w:sz w:val="20"/>
          <w:szCs w:val="20"/>
        </w:rPr>
        <w:t>Вести учет объемов предоставляемых Абоненту Услуг, осуществлять списание средств за оказанные Услуги с Баланса Абонента. Предоставлять Абоненту информацию по состоянию и движениям Баланса.</w:t>
      </w:r>
    </w:p>
    <w:p w:rsidR="007C5E35" w:rsidRPr="00AB796C" w:rsidRDefault="007C5E35" w:rsidP="007C5E3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B64D9" w:rsidRPr="00AB796C" w:rsidRDefault="007B64D9" w:rsidP="007B64D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B64D9" w:rsidRPr="00AB796C" w:rsidRDefault="007B64D9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3.2.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Pr="00AB796C">
        <w:rPr>
          <w:rFonts w:ascii="Verdana" w:hAnsi="Verdana" w:cs="Verdana"/>
          <w:b/>
          <w:bCs/>
          <w:sz w:val="20"/>
          <w:szCs w:val="20"/>
        </w:rPr>
        <w:t>Абонент обязуется:</w:t>
      </w:r>
    </w:p>
    <w:p w:rsidR="007B64D9" w:rsidRPr="00AB796C" w:rsidRDefault="007B64D9" w:rsidP="007B64D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3.2.1.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02294B">
        <w:rPr>
          <w:rFonts w:ascii="Verdana" w:hAnsi="Verdana" w:cs="Verdana"/>
          <w:sz w:val="20"/>
          <w:szCs w:val="20"/>
        </w:rPr>
        <w:t>Предоставить Оператору копию документа удостоверяющего личность.</w:t>
      </w:r>
    </w:p>
    <w:p w:rsidR="007B64D9" w:rsidRPr="00AB796C" w:rsidRDefault="007B64D9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3.2.2.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 xml:space="preserve">Не допускать подключения к телефонной сети абонентских устройств, не имеющих сертификата соответствия, выданного </w:t>
      </w:r>
      <w:proofErr w:type="spellStart"/>
      <w:r w:rsidRPr="00AB796C">
        <w:rPr>
          <w:rFonts w:ascii="Verdana" w:hAnsi="Verdana" w:cs="Verdana"/>
          <w:sz w:val="20"/>
          <w:szCs w:val="20"/>
        </w:rPr>
        <w:t>Мининформсвязи</w:t>
      </w:r>
      <w:proofErr w:type="spellEnd"/>
      <w:r w:rsidRPr="00AB796C">
        <w:rPr>
          <w:rFonts w:ascii="Verdana" w:hAnsi="Verdana" w:cs="Verdana"/>
          <w:sz w:val="20"/>
          <w:szCs w:val="20"/>
        </w:rPr>
        <w:t xml:space="preserve"> РФ, а также оконечных устройств, не имеющих многочастотного (тонового набора).</w:t>
      </w:r>
    </w:p>
    <w:p w:rsidR="007B64D9" w:rsidRPr="00AB796C" w:rsidRDefault="007B64D9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3.2.3.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Нести все права и обязанно</w:t>
      </w:r>
      <w:r w:rsidR="00381C17" w:rsidRPr="00AB796C">
        <w:rPr>
          <w:rFonts w:ascii="Verdana" w:hAnsi="Verdana" w:cs="Verdana"/>
          <w:sz w:val="20"/>
          <w:szCs w:val="20"/>
        </w:rPr>
        <w:t>сти, предусмотренные “Правилами</w:t>
      </w:r>
      <w:r w:rsidRPr="00AB796C">
        <w:rPr>
          <w:rFonts w:ascii="Verdana" w:hAnsi="Verdana" w:cs="Verdana"/>
          <w:sz w:val="20"/>
          <w:szCs w:val="20"/>
        </w:rPr>
        <w:t>”, утвержденными постановлением Правительства РФ от 18.05.2005 г. № 310.</w:t>
      </w:r>
    </w:p>
    <w:p w:rsidR="007B64D9" w:rsidRPr="00AB796C" w:rsidRDefault="007B64D9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3.2.4.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Не передавать свои права и обязанности по настоящему Договору третьей стороне без письменного согласия Оператора.</w:t>
      </w:r>
    </w:p>
    <w:p w:rsidR="007B64D9" w:rsidRPr="00AB796C" w:rsidRDefault="007B64D9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3.2.5.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Оплачивать Услуги в соответствии с разделом 5. настоящего Договора.</w:t>
      </w:r>
    </w:p>
    <w:p w:rsidR="007B64D9" w:rsidRPr="00AB796C" w:rsidRDefault="007B64D9" w:rsidP="005021A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3.2.6.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 xml:space="preserve">Сообщать обо всех неполадках, разъединениях или ухудшении качества предоставляемых Услуг в Отдел </w:t>
      </w:r>
      <w:r w:rsidR="001E1F7F" w:rsidRPr="00AB796C">
        <w:rPr>
          <w:rFonts w:ascii="Verdana" w:hAnsi="Verdana" w:cs="Verdana"/>
          <w:sz w:val="20"/>
          <w:szCs w:val="20"/>
        </w:rPr>
        <w:t>технической поддержки</w:t>
      </w:r>
      <w:r w:rsidRPr="00AB796C">
        <w:rPr>
          <w:rFonts w:ascii="Verdana" w:hAnsi="Verdana" w:cs="Verdana"/>
          <w:sz w:val="20"/>
          <w:szCs w:val="20"/>
        </w:rPr>
        <w:t xml:space="preserve"> Оператора по телефону: </w:t>
      </w:r>
      <w:r w:rsidR="00D43EF4" w:rsidRPr="00D43EF4">
        <w:rPr>
          <w:rFonts w:ascii="Verdana" w:hAnsi="Verdana" w:cs="Verdana"/>
          <w:sz w:val="20"/>
          <w:szCs w:val="20"/>
        </w:rPr>
        <w:t xml:space="preserve">8 </w:t>
      </w:r>
      <w:r w:rsidRPr="00AB796C">
        <w:rPr>
          <w:rFonts w:ascii="Verdana" w:hAnsi="Verdana" w:cs="Verdana"/>
          <w:sz w:val="20"/>
          <w:szCs w:val="20"/>
        </w:rPr>
        <w:t>(812) 249</w:t>
      </w:r>
      <w:r w:rsidR="001E1F7F" w:rsidRPr="00AB796C">
        <w:rPr>
          <w:rFonts w:ascii="Verdana" w:hAnsi="Verdana" w:cs="Verdana"/>
          <w:sz w:val="20"/>
          <w:szCs w:val="20"/>
        </w:rPr>
        <w:t>-99-11</w:t>
      </w:r>
      <w:r w:rsidR="005021A2" w:rsidRPr="00AB796C">
        <w:rPr>
          <w:rFonts w:ascii="Verdana" w:hAnsi="Verdana" w:cs="Verdana"/>
          <w:sz w:val="20"/>
          <w:szCs w:val="20"/>
        </w:rPr>
        <w:t xml:space="preserve"> (круглосуточно)</w:t>
      </w:r>
      <w:r w:rsidRPr="00AB796C">
        <w:rPr>
          <w:rFonts w:ascii="Verdana" w:hAnsi="Verdana" w:cs="Verdana"/>
          <w:sz w:val="20"/>
          <w:szCs w:val="20"/>
        </w:rPr>
        <w:t>. Если уведомление получено Оператором после 17.00 или в выходной день, оно считается полученным на следующий рабочий день.</w:t>
      </w:r>
    </w:p>
    <w:p w:rsidR="007B64D9" w:rsidRPr="00AB796C" w:rsidRDefault="007B64D9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3.2.7.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Использовать предоставляемые Услуги в соответствии с их назначением и для разрешенных законодательством РФ целей.</w:t>
      </w:r>
    </w:p>
    <w:p w:rsidR="005B7784" w:rsidRPr="00AB796C" w:rsidRDefault="00C407CB" w:rsidP="005B778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 xml:space="preserve">3.2.8. </w:t>
      </w:r>
      <w:r w:rsidR="00DE034F" w:rsidRPr="00AB796C">
        <w:rPr>
          <w:rFonts w:ascii="Verdana" w:hAnsi="Verdana"/>
          <w:sz w:val="20"/>
          <w:szCs w:val="20"/>
        </w:rPr>
        <w:t xml:space="preserve">Абонент обязан соблюдать авторские и/или смежные права на материалы, </w:t>
      </w:r>
      <w:r w:rsidR="007C5E35" w:rsidRPr="00AB796C">
        <w:rPr>
          <w:rFonts w:ascii="Verdana" w:hAnsi="Verdana"/>
          <w:sz w:val="20"/>
          <w:szCs w:val="20"/>
        </w:rPr>
        <w:t>получаемые с помощью доступа к сети с</w:t>
      </w:r>
      <w:r w:rsidR="00DE034F" w:rsidRPr="00AB796C">
        <w:rPr>
          <w:rFonts w:ascii="Verdana" w:hAnsi="Verdana"/>
          <w:sz w:val="20"/>
          <w:szCs w:val="20"/>
        </w:rPr>
        <w:t>вязи, включая, но, не ограничиваясь, видеоматериалами, графическими изображениями, музыкальными и звуковыми произведениями.</w:t>
      </w:r>
      <w:r w:rsidR="005B7784">
        <w:rPr>
          <w:rFonts w:ascii="Verdana" w:hAnsi="Verdana"/>
          <w:sz w:val="20"/>
          <w:szCs w:val="20"/>
        </w:rPr>
        <w:t xml:space="preserve"> Абонент в полной мере несет имущественную и неимущественную ответственность за нарушение авторских и/или смежных прав, предусмотренных настоящим пунктом.</w:t>
      </w:r>
    </w:p>
    <w:p w:rsidR="007B64D9" w:rsidRPr="00AB796C" w:rsidRDefault="00C407CB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3.2.9</w:t>
      </w:r>
      <w:r w:rsidR="007B64D9" w:rsidRPr="00AB796C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 xml:space="preserve">Самостоятельно предпринимать меры по защите абонентского оборудования от действий третьих лиц и от воздействия вредоносного программного обеспечения; </w:t>
      </w:r>
      <w:r w:rsidR="007B64D9" w:rsidRPr="00AB796C">
        <w:rPr>
          <w:rFonts w:ascii="Verdana" w:hAnsi="Verdana" w:cs="Verdana"/>
          <w:sz w:val="20"/>
          <w:szCs w:val="20"/>
        </w:rPr>
        <w:lastRenderedPageBreak/>
        <w:t>сохранению в тайне кодов, логинов, паролей и иных комбинаций, предоставленных Оператором Абоненту для исполнения настоящего Договора, препятствовать распространению спама и вредоносного программного обеспечения со своего абонентского оборудования. Если невыполнение этих требований привело к потреблению Абонентом несанкционированных им Услуг, эти Услуги в безусловном порядке должны быть оплачены Абонентом.</w:t>
      </w:r>
    </w:p>
    <w:p w:rsidR="007B64D9" w:rsidRPr="00AB796C" w:rsidRDefault="00C407CB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3.2.10.</w:t>
      </w:r>
      <w:r w:rsidR="007B64D9" w:rsidRPr="0002294B">
        <w:rPr>
          <w:rFonts w:ascii="Verdana" w:hAnsi="Verdana" w:cs="Verdana"/>
          <w:sz w:val="20"/>
          <w:szCs w:val="20"/>
        </w:rPr>
        <w:t>В случае установки оборудования Оператора в помещениях Абонента, посл</w:t>
      </w:r>
      <w:r w:rsidR="00952C88" w:rsidRPr="0002294B">
        <w:rPr>
          <w:rFonts w:ascii="Verdana" w:hAnsi="Verdana" w:cs="Verdana"/>
          <w:sz w:val="20"/>
          <w:szCs w:val="20"/>
        </w:rPr>
        <w:t xml:space="preserve">е расторжения договора </w:t>
      </w:r>
      <w:r w:rsidR="005B7784" w:rsidRPr="0002294B">
        <w:rPr>
          <w:rFonts w:ascii="Verdana" w:hAnsi="Verdana" w:cs="Verdana"/>
          <w:sz w:val="20"/>
          <w:szCs w:val="20"/>
        </w:rPr>
        <w:t>Абонент обязуется в течени</w:t>
      </w:r>
      <w:proofErr w:type="gramStart"/>
      <w:r w:rsidR="005B7784" w:rsidRPr="0002294B">
        <w:rPr>
          <w:rFonts w:ascii="Verdana" w:hAnsi="Verdana" w:cs="Verdana"/>
          <w:sz w:val="20"/>
          <w:szCs w:val="20"/>
        </w:rPr>
        <w:t>и</w:t>
      </w:r>
      <w:proofErr w:type="gramEnd"/>
      <w:r w:rsidR="005B7784" w:rsidRPr="0002294B">
        <w:rPr>
          <w:rFonts w:ascii="Verdana" w:hAnsi="Verdana" w:cs="Verdana"/>
          <w:sz w:val="20"/>
          <w:szCs w:val="20"/>
        </w:rPr>
        <w:t xml:space="preserve"> 7 (сем</w:t>
      </w:r>
      <w:r w:rsidR="00862271" w:rsidRPr="0002294B">
        <w:rPr>
          <w:rFonts w:ascii="Verdana" w:hAnsi="Verdana" w:cs="Verdana"/>
          <w:sz w:val="20"/>
          <w:szCs w:val="20"/>
        </w:rPr>
        <w:t>и</w:t>
      </w:r>
      <w:r w:rsidR="005B7784" w:rsidRPr="0002294B">
        <w:rPr>
          <w:rFonts w:ascii="Verdana" w:hAnsi="Verdana" w:cs="Verdana"/>
          <w:sz w:val="20"/>
          <w:szCs w:val="20"/>
        </w:rPr>
        <w:t xml:space="preserve">) календарных дней  </w:t>
      </w:r>
      <w:r w:rsidR="00952C88" w:rsidRPr="0002294B">
        <w:rPr>
          <w:rFonts w:ascii="Verdana" w:hAnsi="Verdana" w:cs="Verdana"/>
          <w:sz w:val="20"/>
          <w:szCs w:val="20"/>
        </w:rPr>
        <w:t xml:space="preserve">вернуть </w:t>
      </w:r>
      <w:r w:rsidR="007B64D9" w:rsidRPr="0002294B">
        <w:rPr>
          <w:rFonts w:ascii="Verdana" w:hAnsi="Verdana" w:cs="Verdana"/>
          <w:sz w:val="20"/>
          <w:szCs w:val="20"/>
        </w:rPr>
        <w:t>оборудование Оператору.</w:t>
      </w:r>
    </w:p>
    <w:p w:rsidR="007B64D9" w:rsidRPr="00AB796C" w:rsidRDefault="007B64D9" w:rsidP="00BC208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3.2</w:t>
      </w:r>
      <w:r w:rsidR="00C407CB" w:rsidRPr="00AB796C">
        <w:rPr>
          <w:rFonts w:ascii="Verdana" w:hAnsi="Verdana" w:cs="Times New Roman CYR"/>
          <w:sz w:val="20"/>
          <w:szCs w:val="20"/>
        </w:rPr>
        <w:t>.11</w:t>
      </w:r>
      <w:r w:rsidR="006404DB" w:rsidRPr="00AB796C">
        <w:rPr>
          <w:rFonts w:ascii="Verdana" w:hAnsi="Verdana" w:cs="Times New Roman CYR"/>
          <w:sz w:val="20"/>
          <w:szCs w:val="20"/>
        </w:rPr>
        <w:t>.</w:t>
      </w:r>
      <w:r w:rsidRPr="00AB796C">
        <w:rPr>
          <w:rFonts w:ascii="Verdana" w:hAnsi="Verdana" w:cs="Verdana"/>
          <w:sz w:val="20"/>
          <w:szCs w:val="20"/>
        </w:rPr>
        <w:t>При участии Абонента в специальных акциях, проводимых Оператором, Абонент обязуется выполнять условия акций.</w:t>
      </w:r>
    </w:p>
    <w:p w:rsidR="00BC2087" w:rsidRPr="00AB796C" w:rsidRDefault="00BC2087" w:rsidP="00BC208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</w:p>
    <w:p w:rsidR="00F245EA" w:rsidRPr="00AB796C" w:rsidRDefault="00F245EA" w:rsidP="00BC208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</w:p>
    <w:p w:rsidR="007B64D9" w:rsidRPr="00AB796C" w:rsidRDefault="007B64D9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4.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Pr="00AB796C">
        <w:rPr>
          <w:rFonts w:ascii="Verdana" w:hAnsi="Verdana" w:cs="Verdana"/>
          <w:b/>
          <w:bCs/>
          <w:sz w:val="20"/>
          <w:szCs w:val="20"/>
        </w:rPr>
        <w:t>ПРАВА СТОРОН</w:t>
      </w:r>
    </w:p>
    <w:p w:rsidR="007B64D9" w:rsidRPr="00AB796C" w:rsidRDefault="007B64D9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4.1.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Pr="00AB796C">
        <w:rPr>
          <w:rFonts w:ascii="Verdana" w:hAnsi="Verdana" w:cs="Verdana"/>
          <w:b/>
          <w:bCs/>
          <w:sz w:val="20"/>
          <w:szCs w:val="20"/>
        </w:rPr>
        <w:t>Права Оператора:</w:t>
      </w:r>
    </w:p>
    <w:p w:rsidR="007B64D9" w:rsidRPr="00AB796C" w:rsidRDefault="007B64D9" w:rsidP="007B64D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4.1.1.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Оператор имеет право приостановить оказание Услуг Абоненту в случае несоблюдения Абонентом условий оплаты Услуг, согласно разделу 5. настоящего Договора.</w:t>
      </w:r>
    </w:p>
    <w:p w:rsidR="007B64D9" w:rsidRPr="00F12F93" w:rsidRDefault="007B64D9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4.1.2.</w:t>
      </w:r>
      <w:r w:rsidRPr="00927AA2">
        <w:rPr>
          <w:rFonts w:ascii="Verdana" w:hAnsi="Verdana" w:cs="Times New Roman CYR"/>
          <w:color w:val="FF0000"/>
          <w:sz w:val="20"/>
          <w:szCs w:val="20"/>
        </w:rPr>
        <w:tab/>
      </w:r>
      <w:r w:rsidRPr="00F12F93">
        <w:rPr>
          <w:rFonts w:ascii="Verdana" w:hAnsi="Verdana" w:cs="Verdana"/>
          <w:sz w:val="20"/>
          <w:szCs w:val="20"/>
        </w:rPr>
        <w:t>Оператор имеет право приостановить оказание Услуг Абоненту или расторгнуть Договор в безусловном порядке в следующих случаях:</w:t>
      </w:r>
    </w:p>
    <w:p w:rsidR="007B64D9" w:rsidRPr="00AB796C" w:rsidRDefault="009922F2" w:rsidP="007B64D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 xml:space="preserve">4.1.2.1. </w:t>
      </w:r>
      <w:r w:rsidR="007B64D9" w:rsidRPr="00AB796C">
        <w:rPr>
          <w:rFonts w:ascii="Verdana" w:hAnsi="Verdana" w:cs="Verdana"/>
          <w:sz w:val="20"/>
          <w:szCs w:val="20"/>
        </w:rPr>
        <w:t>нарушение Абонентом прав третьих лиц;</w:t>
      </w:r>
    </w:p>
    <w:p w:rsidR="007B64D9" w:rsidRPr="00AB796C" w:rsidRDefault="009922F2" w:rsidP="007B64D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 xml:space="preserve">4.1.2.2. </w:t>
      </w:r>
      <w:r w:rsidR="007B64D9" w:rsidRPr="00AB796C">
        <w:rPr>
          <w:rFonts w:ascii="Verdana" w:hAnsi="Verdana" w:cs="Verdana"/>
          <w:sz w:val="20"/>
          <w:szCs w:val="20"/>
        </w:rPr>
        <w:t>рассылка Абонентом информации частного характера о физическом или юридическом лице без его согласия, нарушение прав интеллектуальной собственности, распространение клеветы;</w:t>
      </w:r>
    </w:p>
    <w:p w:rsidR="007B64D9" w:rsidRPr="00AB796C" w:rsidRDefault="009922F2" w:rsidP="007B64D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 xml:space="preserve">4.1.2.3. </w:t>
      </w:r>
      <w:r w:rsidR="007B64D9" w:rsidRPr="00AB796C">
        <w:rPr>
          <w:rFonts w:ascii="Verdana" w:hAnsi="Verdana" w:cs="Verdana"/>
          <w:sz w:val="20"/>
          <w:szCs w:val="20"/>
        </w:rPr>
        <w:t>размещение Абонентом в Локальной Сети информации эротического, порнографического или сексуального характера.</w:t>
      </w:r>
    </w:p>
    <w:p w:rsidR="007B64D9" w:rsidRPr="00AB796C" w:rsidRDefault="009922F2" w:rsidP="007B64D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 xml:space="preserve">4.1.2.4. </w:t>
      </w:r>
      <w:r w:rsidRPr="00AB796C">
        <w:rPr>
          <w:rFonts w:ascii="Verdana" w:hAnsi="Verdana" w:cs="Verdana"/>
          <w:sz w:val="20"/>
          <w:szCs w:val="20"/>
        </w:rPr>
        <w:t>р</w:t>
      </w:r>
      <w:r w:rsidR="007B64D9" w:rsidRPr="00AB796C">
        <w:rPr>
          <w:rFonts w:ascii="Verdana" w:hAnsi="Verdana" w:cs="Verdana"/>
          <w:sz w:val="20"/>
          <w:szCs w:val="20"/>
        </w:rPr>
        <w:t>аспространение Абонентом защищаемых авторскими правами материалов в нарушение авторских прав.</w:t>
      </w:r>
    </w:p>
    <w:p w:rsidR="007B64D9" w:rsidRPr="00AB796C" w:rsidRDefault="009922F2" w:rsidP="007B64D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 xml:space="preserve">4.1.2.5. </w:t>
      </w:r>
      <w:r w:rsidRPr="00AB796C">
        <w:rPr>
          <w:rFonts w:ascii="Verdana" w:hAnsi="Verdana" w:cs="Verdana"/>
          <w:sz w:val="20"/>
          <w:szCs w:val="20"/>
        </w:rPr>
        <w:t>м</w:t>
      </w:r>
      <w:r w:rsidR="007B64D9" w:rsidRPr="00AB796C">
        <w:rPr>
          <w:rFonts w:ascii="Verdana" w:hAnsi="Verdana" w:cs="Verdana"/>
          <w:sz w:val="20"/>
          <w:szCs w:val="20"/>
        </w:rPr>
        <w:t>ассовая рассылка Абонентом множеству получателей или множественная рассылка одному получателю, не согласованных предварительно с получателем электронных писем. Несогласованная рассылка Абонентом электронных писем рекламного, коммерческого или агитационного характера, а также писем, содержащих грубые и оскорбительные выражения или предложения. Под электронными письмами понимаются сообщения электронной почты, ICQ и других средств обмена информацией.</w:t>
      </w:r>
    </w:p>
    <w:p w:rsidR="007B64D9" w:rsidRPr="00AB796C" w:rsidRDefault="00717E2A" w:rsidP="007B64D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</w:t>
      </w:r>
      <w:r w:rsidR="009922F2" w:rsidRPr="00AB796C">
        <w:rPr>
          <w:rFonts w:ascii="Verdana" w:hAnsi="Verdana" w:cs="Times New Roman CYR"/>
          <w:sz w:val="20"/>
          <w:szCs w:val="20"/>
        </w:rPr>
        <w:t>.1.2.6. с</w:t>
      </w:r>
      <w:r w:rsidR="007B64D9" w:rsidRPr="00AB796C">
        <w:rPr>
          <w:rFonts w:ascii="Verdana" w:hAnsi="Verdana" w:cs="Verdana"/>
          <w:sz w:val="20"/>
          <w:szCs w:val="20"/>
        </w:rPr>
        <w:t>овершение Абонентом следующих действий посредством соединения, полученного при использовании Услуг:</w:t>
      </w:r>
    </w:p>
    <w:p w:rsidR="007B64D9" w:rsidRPr="00AB796C" w:rsidRDefault="009D267E" w:rsidP="001E6BD4">
      <w:pPr>
        <w:widowControl w:val="0"/>
        <w:tabs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ind w:left="1418" w:hanging="338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 xml:space="preserve"> </w:t>
      </w:r>
      <w:r w:rsidR="007B64D9" w:rsidRPr="00AB796C">
        <w:rPr>
          <w:rFonts w:ascii="Verdana" w:hAnsi="Verdana" w:cs="Verdana"/>
          <w:sz w:val="20"/>
          <w:szCs w:val="20"/>
        </w:rPr>
        <w:t xml:space="preserve">- попыток несанкционированного доступа к компьютерам, оборудованию, </w:t>
      </w:r>
      <w:r w:rsidRPr="00AB796C">
        <w:rPr>
          <w:rFonts w:ascii="Verdana" w:hAnsi="Verdana" w:cs="Verdana"/>
          <w:sz w:val="20"/>
          <w:szCs w:val="20"/>
        </w:rPr>
        <w:t xml:space="preserve">  </w:t>
      </w:r>
      <w:r w:rsidR="007B64D9" w:rsidRPr="00AB796C">
        <w:rPr>
          <w:rFonts w:ascii="Verdana" w:hAnsi="Verdana" w:cs="Verdana"/>
          <w:sz w:val="20"/>
          <w:szCs w:val="20"/>
        </w:rPr>
        <w:t>программному обеспечению, ресурсам Локальной Сети или сети Интернет, проведение или участие в сетевых атаках или сетевом взломе;</w:t>
      </w:r>
    </w:p>
    <w:p w:rsidR="007B64D9" w:rsidRPr="00AB796C" w:rsidRDefault="007B64D9" w:rsidP="00D43EF4">
      <w:pPr>
        <w:widowControl w:val="0"/>
        <w:tabs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ind w:left="1418" w:hanging="284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>- действий, направленных на нарушение нормального функционирования компьютеров, оборудования, программного обеспечения, ресурсов Локальной сети или сети Интернет;</w:t>
      </w:r>
    </w:p>
    <w:p w:rsidR="007B64D9" w:rsidRPr="00AB796C" w:rsidRDefault="007B64D9" w:rsidP="00D43EF4">
      <w:pPr>
        <w:widowControl w:val="0"/>
        <w:tabs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ind w:left="1418" w:hanging="284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>- действий, направленных на получение несанкционированного доступа к компьютерам, оборудованию, программному обеспечению, ресурсам Локальной Сети или сети Интернет, последующее использование такого доступа, а также уничтожение или модификация программного обеспечения или данных;</w:t>
      </w:r>
    </w:p>
    <w:p w:rsidR="007B64D9" w:rsidRPr="00AB796C" w:rsidRDefault="007B64D9" w:rsidP="00D43EF4">
      <w:pPr>
        <w:widowControl w:val="0"/>
        <w:tabs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ind w:left="1418" w:hanging="284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 xml:space="preserve">- передача Абонентом получателю бессмысленных или бесполезных данных, создающих </w:t>
      </w:r>
      <w:r w:rsidR="00F24B39" w:rsidRPr="00AB796C">
        <w:rPr>
          <w:rFonts w:ascii="Verdana" w:hAnsi="Verdana" w:cs="Verdana"/>
          <w:sz w:val="20"/>
          <w:szCs w:val="20"/>
        </w:rPr>
        <w:t>«</w:t>
      </w:r>
      <w:r w:rsidRPr="00AB796C">
        <w:rPr>
          <w:rFonts w:ascii="Verdana" w:hAnsi="Verdana" w:cs="Verdana"/>
          <w:sz w:val="20"/>
          <w:szCs w:val="20"/>
        </w:rPr>
        <w:t>паразитную</w:t>
      </w:r>
      <w:r w:rsidR="00F24B39" w:rsidRPr="00AB796C">
        <w:rPr>
          <w:rFonts w:ascii="Verdana" w:hAnsi="Verdana" w:cs="Verdana"/>
          <w:sz w:val="20"/>
          <w:szCs w:val="20"/>
        </w:rPr>
        <w:t>»</w:t>
      </w:r>
      <w:r w:rsidRPr="00AB796C">
        <w:rPr>
          <w:rFonts w:ascii="Verdana" w:hAnsi="Verdana" w:cs="Verdana"/>
          <w:sz w:val="20"/>
          <w:szCs w:val="20"/>
        </w:rPr>
        <w:t xml:space="preserve"> нагрузку на компьютеры или оборудование, а также промежуточные участки сети в объемах, превышающих минимально необходимые для проверки связности сети и доступности отдельных ее элементов.</w:t>
      </w:r>
    </w:p>
    <w:p w:rsidR="007B64D9" w:rsidRPr="00AB796C" w:rsidRDefault="009922F2" w:rsidP="007B64D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4.1.2.7. р</w:t>
      </w:r>
      <w:r w:rsidR="007B64D9" w:rsidRPr="00AB796C">
        <w:rPr>
          <w:rFonts w:ascii="Verdana" w:hAnsi="Verdana" w:cs="Verdana"/>
          <w:sz w:val="20"/>
          <w:szCs w:val="20"/>
        </w:rPr>
        <w:t>азмещение Абонентом в Локальной Сети или сети Интернет информации, противоречащей законодательству РФ;</w:t>
      </w:r>
    </w:p>
    <w:p w:rsidR="007B64D9" w:rsidRDefault="00D43EF4" w:rsidP="007B64D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sz w:val="20"/>
          <w:szCs w:val="20"/>
        </w:rPr>
        <w:t>4.1.2.8.</w:t>
      </w:r>
      <w:r w:rsidRPr="00D43EF4">
        <w:rPr>
          <w:rFonts w:ascii="Verdana" w:hAnsi="Verdana" w:cs="Times New Roman CYR"/>
          <w:sz w:val="20"/>
          <w:szCs w:val="20"/>
        </w:rPr>
        <w:t xml:space="preserve"> </w:t>
      </w:r>
      <w:r w:rsidR="009922F2" w:rsidRPr="00AB796C">
        <w:rPr>
          <w:rFonts w:ascii="Verdana" w:hAnsi="Verdana" w:cs="Times New Roman CYR"/>
          <w:sz w:val="20"/>
          <w:szCs w:val="20"/>
        </w:rPr>
        <w:t>п</w:t>
      </w:r>
      <w:r w:rsidR="007B64D9" w:rsidRPr="00AB796C">
        <w:rPr>
          <w:rFonts w:ascii="Verdana" w:hAnsi="Verdana" w:cs="Verdana"/>
          <w:sz w:val="20"/>
          <w:szCs w:val="20"/>
        </w:rPr>
        <w:t xml:space="preserve">о решению уполномоченного государственного учреждения, в </w:t>
      </w:r>
      <w:r w:rsidR="007B64D9" w:rsidRPr="00AB796C">
        <w:rPr>
          <w:rFonts w:ascii="Verdana" w:hAnsi="Verdana" w:cs="Verdana"/>
          <w:sz w:val="20"/>
          <w:szCs w:val="20"/>
        </w:rPr>
        <w:lastRenderedPageBreak/>
        <w:t>соответствии с законодательством РФ.</w:t>
      </w:r>
    </w:p>
    <w:p w:rsidR="00F12F93" w:rsidRPr="00AB796C" w:rsidRDefault="00F12F93" w:rsidP="007B64D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4.1.2.9. </w:t>
      </w:r>
      <w:r w:rsidRPr="000A1667">
        <w:rPr>
          <w:rFonts w:ascii="Verdana" w:hAnsi="Verdana" w:cs="Verdana"/>
          <w:sz w:val="20"/>
          <w:szCs w:val="20"/>
        </w:rPr>
        <w:t>нулевой или отрицательный баланс на</w:t>
      </w:r>
      <w:r w:rsidRPr="00AB796C">
        <w:rPr>
          <w:rFonts w:ascii="Verdana" w:hAnsi="Verdana" w:cs="Verdana"/>
          <w:sz w:val="20"/>
          <w:szCs w:val="20"/>
        </w:rPr>
        <w:t xml:space="preserve"> лицевом счете</w:t>
      </w:r>
      <w:r>
        <w:rPr>
          <w:rFonts w:ascii="Verdana" w:hAnsi="Verdana" w:cs="Verdana"/>
          <w:sz w:val="20"/>
          <w:szCs w:val="20"/>
        </w:rPr>
        <w:t xml:space="preserve"> </w:t>
      </w:r>
      <w:r w:rsidRPr="000A1667">
        <w:rPr>
          <w:rFonts w:ascii="Verdana" w:hAnsi="Verdana" w:cs="Verdana"/>
          <w:sz w:val="20"/>
          <w:szCs w:val="20"/>
        </w:rPr>
        <w:t>у Абонента</w:t>
      </w:r>
      <w:r>
        <w:rPr>
          <w:rFonts w:ascii="Verdana" w:hAnsi="Verdana" w:cs="Verdana"/>
          <w:sz w:val="20"/>
          <w:szCs w:val="20"/>
        </w:rPr>
        <w:t>.</w:t>
      </w:r>
    </w:p>
    <w:p w:rsidR="007B64D9" w:rsidRPr="00AB796C" w:rsidRDefault="007B64D9" w:rsidP="007B64D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4.1.3.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 xml:space="preserve">Оператор имеет право взимать плату за подключение приостановленных Услуг, если предоставление услуг приостановлено или прекращено в случаях, указанных в </w:t>
      </w:r>
      <w:proofErr w:type="spellStart"/>
      <w:r w:rsidRPr="00AB796C">
        <w:rPr>
          <w:rFonts w:ascii="Verdana" w:hAnsi="Verdana" w:cs="Verdana"/>
          <w:sz w:val="20"/>
          <w:szCs w:val="20"/>
        </w:rPr>
        <w:t>пп</w:t>
      </w:r>
      <w:proofErr w:type="spellEnd"/>
      <w:r w:rsidRPr="00AB796C">
        <w:rPr>
          <w:rFonts w:ascii="Verdana" w:hAnsi="Verdana" w:cs="Verdana"/>
          <w:sz w:val="20"/>
          <w:szCs w:val="20"/>
        </w:rPr>
        <w:t>. 4.1.1. и 4.1.2.</w:t>
      </w:r>
    </w:p>
    <w:p w:rsidR="007B64D9" w:rsidRPr="00AB796C" w:rsidRDefault="007B64D9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4.1.4.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Устанавливать без согласия Абонента любые типы уплотнений, не ухудшающие качества связи, если линия не предназначена для организации выделенного канала по передаче данных.</w:t>
      </w:r>
    </w:p>
    <w:p w:rsidR="007B64D9" w:rsidRPr="00AB796C" w:rsidRDefault="007B64D9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4.1.5.</w:t>
      </w:r>
      <w:r w:rsidRPr="00AB796C">
        <w:rPr>
          <w:rFonts w:ascii="Verdana" w:hAnsi="Verdana" w:cs="Times New Roman CYR"/>
          <w:sz w:val="20"/>
          <w:szCs w:val="20"/>
        </w:rPr>
        <w:tab/>
      </w:r>
      <w:proofErr w:type="gramStart"/>
      <w:r w:rsidRPr="00AB796C">
        <w:rPr>
          <w:rFonts w:ascii="Verdana" w:hAnsi="Verdana" w:cs="Verdana"/>
          <w:sz w:val="20"/>
          <w:szCs w:val="20"/>
        </w:rPr>
        <w:t>В случае изменения внешних условий (принятия законодательными или контролирующими органами законов, постановлений, нормативных актов, регулирующих порядок работы и тарифную политику, регламентирующих взаимоотношения операторов связи и абонентов сети общего пользования) пересмотреть в одностороннем порядке условия, указанные в Приложении №</w:t>
      </w:r>
      <w:r w:rsidR="00A12E40" w:rsidRPr="00AB796C">
        <w:rPr>
          <w:rFonts w:ascii="Verdana" w:hAnsi="Verdana" w:cs="Verdana"/>
          <w:sz w:val="20"/>
          <w:szCs w:val="20"/>
        </w:rPr>
        <w:t xml:space="preserve"> 1 и </w:t>
      </w:r>
      <w:r w:rsidR="00016C34" w:rsidRPr="0002294B">
        <w:rPr>
          <w:rFonts w:ascii="Verdana" w:hAnsi="Verdana" w:cs="Verdana"/>
          <w:sz w:val="20"/>
          <w:szCs w:val="20"/>
        </w:rPr>
        <w:t>Прило</w:t>
      </w:r>
      <w:r w:rsidR="00A12E40" w:rsidRPr="0002294B">
        <w:rPr>
          <w:rFonts w:ascii="Verdana" w:hAnsi="Verdana" w:cs="Verdana"/>
          <w:sz w:val="20"/>
          <w:szCs w:val="20"/>
        </w:rPr>
        <w:t>жении № 2</w:t>
      </w:r>
      <w:r w:rsidR="0003731A" w:rsidRPr="0002294B">
        <w:rPr>
          <w:rFonts w:ascii="Verdana" w:hAnsi="Verdana" w:cs="Verdana"/>
          <w:sz w:val="20"/>
          <w:szCs w:val="20"/>
        </w:rPr>
        <w:t xml:space="preserve"> </w:t>
      </w:r>
      <w:r w:rsidR="0003731A" w:rsidRPr="00AB796C">
        <w:rPr>
          <w:rFonts w:ascii="Verdana" w:hAnsi="Verdana" w:cs="Verdana"/>
          <w:sz w:val="20"/>
          <w:szCs w:val="20"/>
        </w:rPr>
        <w:t>к Договору</w:t>
      </w:r>
      <w:r w:rsidR="00A12E40" w:rsidRPr="00AB796C">
        <w:rPr>
          <w:rFonts w:ascii="Verdana" w:hAnsi="Verdana" w:cs="Verdana"/>
          <w:sz w:val="20"/>
          <w:szCs w:val="20"/>
        </w:rPr>
        <w:t>,</w:t>
      </w:r>
      <w:r w:rsidRPr="00AB796C">
        <w:rPr>
          <w:rFonts w:ascii="Verdana" w:hAnsi="Verdana" w:cs="Verdana"/>
          <w:sz w:val="20"/>
          <w:szCs w:val="20"/>
        </w:rPr>
        <w:t xml:space="preserve"> с обязательным письменным уведомлением Абонент</w:t>
      </w:r>
      <w:r w:rsidR="00DE034F" w:rsidRPr="00AB796C">
        <w:rPr>
          <w:rFonts w:ascii="Verdana" w:hAnsi="Verdana" w:cs="Verdana"/>
          <w:sz w:val="20"/>
          <w:szCs w:val="20"/>
        </w:rPr>
        <w:t>а в срок не позднее, чем за 1 (о</w:t>
      </w:r>
      <w:r w:rsidRPr="00AB796C">
        <w:rPr>
          <w:rFonts w:ascii="Verdana" w:hAnsi="Verdana" w:cs="Verdana"/>
          <w:sz w:val="20"/>
          <w:szCs w:val="20"/>
        </w:rPr>
        <w:t>дин) месяц до даты вступления</w:t>
      </w:r>
      <w:proofErr w:type="gramEnd"/>
      <w:r w:rsidRPr="00AB796C">
        <w:rPr>
          <w:rFonts w:ascii="Verdana" w:hAnsi="Verdana" w:cs="Verdana"/>
          <w:sz w:val="20"/>
          <w:szCs w:val="20"/>
        </w:rPr>
        <w:t xml:space="preserve"> в силу данных изменений.</w:t>
      </w:r>
    </w:p>
    <w:p w:rsidR="007B64D9" w:rsidRPr="00AB796C" w:rsidRDefault="007B64D9" w:rsidP="00BC208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4.1.6.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Если это необходимо по эксплуатационным причинам, изменить название или индекс АТС, поддерживающей линию (линии) Оператора, код или номер, предоставленные Абоненту в связи с предоставляемыми услугами с обязательным письменным уведомлением Абонент</w:t>
      </w:r>
      <w:r w:rsidR="00504630">
        <w:rPr>
          <w:rFonts w:ascii="Verdana" w:hAnsi="Verdana" w:cs="Verdana"/>
          <w:sz w:val="20"/>
          <w:szCs w:val="20"/>
        </w:rPr>
        <w:t>а в срок не позднее, чем за 1 (о</w:t>
      </w:r>
      <w:r w:rsidRPr="00AB796C">
        <w:rPr>
          <w:rFonts w:ascii="Verdana" w:hAnsi="Verdana" w:cs="Verdana"/>
          <w:sz w:val="20"/>
          <w:szCs w:val="20"/>
        </w:rPr>
        <w:t>дин) месяц до даты вступления в силу данных изменений. При этом Оператор обязан обеспечить при входящем звонке голосовое сообщение об изменении номера Абонента в теч</w:t>
      </w:r>
      <w:r w:rsidR="009922F2" w:rsidRPr="00AB796C">
        <w:rPr>
          <w:rFonts w:ascii="Verdana" w:hAnsi="Verdana" w:cs="Verdana"/>
          <w:sz w:val="20"/>
          <w:szCs w:val="20"/>
        </w:rPr>
        <w:t>ение</w:t>
      </w:r>
      <w:r w:rsidRPr="00AB796C">
        <w:rPr>
          <w:rFonts w:ascii="Verdana" w:hAnsi="Verdana" w:cs="Verdana"/>
          <w:sz w:val="20"/>
          <w:szCs w:val="20"/>
        </w:rPr>
        <w:t xml:space="preserve"> не менее чем 6 месяцев  (предварительно за 1 месяц до изменения номера и в течени</w:t>
      </w:r>
      <w:r w:rsidR="009922F2" w:rsidRPr="00AB796C">
        <w:rPr>
          <w:rFonts w:ascii="Verdana" w:hAnsi="Verdana" w:cs="Verdana"/>
          <w:sz w:val="20"/>
          <w:szCs w:val="20"/>
        </w:rPr>
        <w:t>е</w:t>
      </w:r>
      <w:r w:rsidRPr="00AB796C">
        <w:rPr>
          <w:rFonts w:ascii="Verdana" w:hAnsi="Verdana" w:cs="Verdana"/>
          <w:sz w:val="20"/>
          <w:szCs w:val="20"/>
        </w:rPr>
        <w:t xml:space="preserve"> 5 месяцев с момента изменения номера).</w:t>
      </w:r>
    </w:p>
    <w:p w:rsidR="00DE034F" w:rsidRPr="00AB796C" w:rsidRDefault="00DE034F" w:rsidP="00DE034F">
      <w:pPr>
        <w:widowControl w:val="0"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 xml:space="preserve">Оператор вправе в любое время полностью или частично изменять количество и/или </w:t>
      </w:r>
      <w:r w:rsidRPr="00F12F93">
        <w:rPr>
          <w:rFonts w:ascii="Verdana" w:hAnsi="Verdana"/>
          <w:sz w:val="20"/>
          <w:szCs w:val="20"/>
        </w:rPr>
        <w:t xml:space="preserve">состав пакетов телеканалов, с учетом предварительного уведомления Абонента </w:t>
      </w:r>
      <w:r w:rsidR="00F12F93" w:rsidRPr="00F12F93">
        <w:rPr>
          <w:rFonts w:ascii="Verdana" w:hAnsi="Verdana"/>
          <w:sz w:val="20"/>
          <w:szCs w:val="20"/>
        </w:rPr>
        <w:t>за 5</w:t>
      </w:r>
      <w:r w:rsidRPr="00F12F93">
        <w:rPr>
          <w:rFonts w:ascii="Verdana" w:hAnsi="Verdana"/>
          <w:sz w:val="20"/>
          <w:szCs w:val="20"/>
        </w:rPr>
        <w:t xml:space="preserve"> (</w:t>
      </w:r>
      <w:r w:rsidR="00F12F93" w:rsidRPr="00F12F93">
        <w:rPr>
          <w:rFonts w:ascii="Verdana" w:hAnsi="Verdana"/>
          <w:sz w:val="20"/>
          <w:szCs w:val="20"/>
        </w:rPr>
        <w:t>пять</w:t>
      </w:r>
      <w:r w:rsidRPr="00F12F93">
        <w:rPr>
          <w:rFonts w:ascii="Verdana" w:hAnsi="Verdana"/>
          <w:sz w:val="20"/>
          <w:szCs w:val="20"/>
        </w:rPr>
        <w:t>) календарных дней.</w:t>
      </w:r>
      <w:r w:rsidRPr="00AB796C">
        <w:rPr>
          <w:rFonts w:ascii="Verdana" w:hAnsi="Verdana"/>
          <w:sz w:val="20"/>
          <w:szCs w:val="20"/>
        </w:rPr>
        <w:t xml:space="preserve"> Такие изменения и дополнения вступают в силу немедленно после соответствующего уведомления, которое может быть направлено Абонентам в любой форме, включая, </w:t>
      </w:r>
      <w:proofErr w:type="gramStart"/>
      <w:r w:rsidRPr="00AB796C">
        <w:rPr>
          <w:rFonts w:ascii="Verdana" w:hAnsi="Verdana"/>
          <w:sz w:val="20"/>
          <w:szCs w:val="20"/>
        </w:rPr>
        <w:t>но</w:t>
      </w:r>
      <w:proofErr w:type="gramEnd"/>
      <w:r w:rsidRPr="00AB796C">
        <w:rPr>
          <w:rFonts w:ascii="Verdana" w:hAnsi="Verdana"/>
          <w:sz w:val="20"/>
          <w:szCs w:val="20"/>
        </w:rPr>
        <w:t xml:space="preserve"> не ограничиваясь, размещением с</w:t>
      </w:r>
      <w:r w:rsidR="007C5E35" w:rsidRPr="00AB796C">
        <w:rPr>
          <w:rFonts w:ascii="Verdana" w:hAnsi="Verdana"/>
          <w:sz w:val="20"/>
          <w:szCs w:val="20"/>
        </w:rPr>
        <w:t>оответствующего уведомления на с</w:t>
      </w:r>
      <w:r w:rsidRPr="00AB796C">
        <w:rPr>
          <w:rFonts w:ascii="Verdana" w:hAnsi="Verdana"/>
          <w:sz w:val="20"/>
          <w:szCs w:val="20"/>
        </w:rPr>
        <w:t xml:space="preserve">айте </w:t>
      </w:r>
      <w:r w:rsidR="007C5E35" w:rsidRPr="00AB796C">
        <w:rPr>
          <w:rFonts w:ascii="Verdana" w:hAnsi="Verdana"/>
          <w:sz w:val="20"/>
          <w:szCs w:val="20"/>
        </w:rPr>
        <w:t>Оператора</w:t>
      </w:r>
      <w:r w:rsidRPr="00AB796C">
        <w:rPr>
          <w:rFonts w:ascii="Verdana" w:hAnsi="Verdana"/>
          <w:sz w:val="20"/>
          <w:szCs w:val="20"/>
        </w:rPr>
        <w:t>.</w:t>
      </w:r>
    </w:p>
    <w:p w:rsidR="007C5E35" w:rsidRPr="00AB796C" w:rsidRDefault="00DE034F" w:rsidP="007C5E35">
      <w:pPr>
        <w:widowControl w:val="0"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Оператор не является создателем (учредителем, составителем</w:t>
      </w:r>
      <w:r w:rsidR="007C5E35" w:rsidRPr="00AB796C">
        <w:rPr>
          <w:rFonts w:ascii="Verdana" w:hAnsi="Verdana"/>
          <w:sz w:val="20"/>
          <w:szCs w:val="20"/>
        </w:rPr>
        <w:t>) телеканалов, транслируемых в сети с</w:t>
      </w:r>
      <w:r w:rsidRPr="00AB796C">
        <w:rPr>
          <w:rFonts w:ascii="Verdana" w:hAnsi="Verdana"/>
          <w:sz w:val="20"/>
          <w:szCs w:val="20"/>
        </w:rPr>
        <w:t>вязи</w:t>
      </w:r>
      <w:r w:rsidR="007C5E35" w:rsidRPr="00AB796C">
        <w:rPr>
          <w:rFonts w:ascii="Verdana" w:hAnsi="Verdana"/>
          <w:sz w:val="20"/>
          <w:szCs w:val="20"/>
        </w:rPr>
        <w:t>,</w:t>
      </w:r>
      <w:r w:rsidRPr="00AB796C">
        <w:rPr>
          <w:rFonts w:ascii="Verdana" w:hAnsi="Verdana"/>
          <w:sz w:val="20"/>
          <w:szCs w:val="20"/>
        </w:rPr>
        <w:t xml:space="preserve"> и не несет ответственности за содержание программ, изменение сетки вещания или за прекращение (приостановление) вещания каких</w:t>
      </w:r>
      <w:r w:rsidR="007C5E35" w:rsidRPr="00AB796C">
        <w:rPr>
          <w:rFonts w:ascii="Verdana" w:hAnsi="Verdana"/>
          <w:sz w:val="20"/>
          <w:szCs w:val="20"/>
        </w:rPr>
        <w:t>-либо программ транслируемых в сети с</w:t>
      </w:r>
      <w:r w:rsidRPr="00AB796C">
        <w:rPr>
          <w:rFonts w:ascii="Verdana" w:hAnsi="Verdana"/>
          <w:sz w:val="20"/>
          <w:szCs w:val="20"/>
        </w:rPr>
        <w:t>вязи.</w:t>
      </w:r>
    </w:p>
    <w:p w:rsidR="00DE034F" w:rsidRPr="00AB796C" w:rsidRDefault="00DE034F" w:rsidP="00D43EF4">
      <w:pPr>
        <w:widowControl w:val="0"/>
        <w:numPr>
          <w:ilvl w:val="2"/>
          <w:numId w:val="2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Оператор освобождается от ответственности за временную частичную или полную невозможность получения Абонентом Услуг в случае:</w:t>
      </w:r>
    </w:p>
    <w:p w:rsidR="00DE034F" w:rsidRPr="00AB796C" w:rsidRDefault="00DE034F" w:rsidP="0052202F">
      <w:pPr>
        <w:numPr>
          <w:ilvl w:val="0"/>
          <w:numId w:val="19"/>
        </w:numPr>
        <w:ind w:left="1418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 xml:space="preserve">неисправности Оборудования или использования Оборудования, не рекомендованного Оператором; </w:t>
      </w:r>
    </w:p>
    <w:p w:rsidR="00DE034F" w:rsidRPr="00AB796C" w:rsidRDefault="00DE034F" w:rsidP="0052202F">
      <w:pPr>
        <w:numPr>
          <w:ilvl w:val="0"/>
          <w:numId w:val="19"/>
        </w:numPr>
        <w:ind w:left="1418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в связи с отсутствием сигнал</w:t>
      </w:r>
      <w:r w:rsidR="007C5E35" w:rsidRPr="00AB796C">
        <w:rPr>
          <w:rFonts w:ascii="Verdana" w:hAnsi="Verdana"/>
          <w:sz w:val="20"/>
          <w:szCs w:val="20"/>
        </w:rPr>
        <w:t>а телеканалов, транслируемых в с</w:t>
      </w:r>
      <w:r w:rsidRPr="00AB796C">
        <w:rPr>
          <w:rFonts w:ascii="Verdana" w:hAnsi="Verdana"/>
          <w:sz w:val="20"/>
          <w:szCs w:val="20"/>
        </w:rPr>
        <w:t xml:space="preserve">ети </w:t>
      </w:r>
      <w:r w:rsidR="007C5E35" w:rsidRPr="00AB796C">
        <w:rPr>
          <w:rFonts w:ascii="Verdana" w:hAnsi="Verdana"/>
          <w:sz w:val="20"/>
          <w:szCs w:val="20"/>
        </w:rPr>
        <w:t>с</w:t>
      </w:r>
      <w:r w:rsidRPr="00AB796C">
        <w:rPr>
          <w:rFonts w:ascii="Verdana" w:hAnsi="Verdana"/>
          <w:sz w:val="20"/>
          <w:szCs w:val="20"/>
        </w:rPr>
        <w:t>вязи по вине компаний-правообладателей телеканалов;</w:t>
      </w:r>
    </w:p>
    <w:p w:rsidR="00DE034F" w:rsidRPr="00AB796C" w:rsidRDefault="00DE034F" w:rsidP="0052202F">
      <w:pPr>
        <w:numPr>
          <w:ilvl w:val="0"/>
          <w:numId w:val="19"/>
        </w:numPr>
        <w:ind w:left="1418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в связи с проведением плановых профилактических работ, в т</w:t>
      </w:r>
      <w:r w:rsidR="007C5E35" w:rsidRPr="00AB796C">
        <w:rPr>
          <w:rFonts w:ascii="Verdana" w:hAnsi="Verdana"/>
          <w:sz w:val="20"/>
          <w:szCs w:val="20"/>
        </w:rPr>
        <w:t>ом числе работ по модернизации сети с</w:t>
      </w:r>
      <w:r w:rsidRPr="00AB796C">
        <w:rPr>
          <w:rFonts w:ascii="Verdana" w:hAnsi="Verdana"/>
          <w:sz w:val="20"/>
          <w:szCs w:val="20"/>
        </w:rPr>
        <w:t xml:space="preserve">вязи не чаще чем 1 раз в месяц и на срок не более чем </w:t>
      </w:r>
      <w:r w:rsidR="007C5E35" w:rsidRPr="00AB796C">
        <w:rPr>
          <w:rFonts w:ascii="Verdana" w:hAnsi="Verdana"/>
          <w:sz w:val="20"/>
          <w:szCs w:val="20"/>
        </w:rPr>
        <w:t>12</w:t>
      </w:r>
      <w:r w:rsidRPr="00AB796C">
        <w:rPr>
          <w:rFonts w:ascii="Verdana" w:hAnsi="Verdana"/>
          <w:sz w:val="20"/>
          <w:szCs w:val="20"/>
        </w:rPr>
        <w:t xml:space="preserve"> часов;</w:t>
      </w:r>
    </w:p>
    <w:p w:rsidR="00DE034F" w:rsidRPr="00AB796C" w:rsidRDefault="00DE034F" w:rsidP="0052202F">
      <w:pPr>
        <w:numPr>
          <w:ilvl w:val="0"/>
          <w:numId w:val="19"/>
        </w:numPr>
        <w:ind w:left="1418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выхода из строя или нарушения нормальной работы спутни</w:t>
      </w:r>
      <w:r w:rsidR="0052202F" w:rsidRPr="00AB796C">
        <w:rPr>
          <w:rFonts w:ascii="Verdana" w:hAnsi="Verdana"/>
          <w:sz w:val="20"/>
          <w:szCs w:val="20"/>
        </w:rPr>
        <w:t>к</w:t>
      </w:r>
      <w:proofErr w:type="gramStart"/>
      <w:r w:rsidR="0052202F" w:rsidRPr="00AB796C">
        <w:rPr>
          <w:rFonts w:ascii="Verdana" w:hAnsi="Verdana"/>
          <w:sz w:val="20"/>
          <w:szCs w:val="20"/>
        </w:rPr>
        <w:t>а(</w:t>
      </w:r>
      <w:proofErr w:type="spellStart"/>
      <w:proofErr w:type="gramEnd"/>
      <w:r w:rsidR="0052202F" w:rsidRPr="00AB796C">
        <w:rPr>
          <w:rFonts w:ascii="Verdana" w:hAnsi="Verdana"/>
          <w:sz w:val="20"/>
          <w:szCs w:val="20"/>
        </w:rPr>
        <w:t>ов</w:t>
      </w:r>
      <w:proofErr w:type="spellEnd"/>
      <w:r w:rsidR="0052202F" w:rsidRPr="00AB796C">
        <w:rPr>
          <w:rFonts w:ascii="Verdana" w:hAnsi="Verdana"/>
          <w:sz w:val="20"/>
          <w:szCs w:val="20"/>
        </w:rPr>
        <w:t>), обеспечивающего работу сети с</w:t>
      </w:r>
      <w:r w:rsidRPr="00AB796C">
        <w:rPr>
          <w:rFonts w:ascii="Verdana" w:hAnsi="Verdana"/>
          <w:sz w:val="20"/>
          <w:szCs w:val="20"/>
        </w:rPr>
        <w:t>вязи;</w:t>
      </w:r>
    </w:p>
    <w:p w:rsidR="00DE034F" w:rsidRPr="00AB796C" w:rsidRDefault="00DE034F" w:rsidP="0052202F">
      <w:pPr>
        <w:numPr>
          <w:ilvl w:val="0"/>
          <w:numId w:val="19"/>
        </w:numPr>
        <w:ind w:left="1418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возникновения форс-мажорных обстоятельств.</w:t>
      </w:r>
    </w:p>
    <w:p w:rsidR="00DE034F" w:rsidRPr="00AB796C" w:rsidRDefault="00DE034F" w:rsidP="00D43EF4">
      <w:pPr>
        <w:numPr>
          <w:ilvl w:val="2"/>
          <w:numId w:val="20"/>
        </w:numPr>
        <w:ind w:left="851" w:hanging="851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Оператор не возмещает Абоненту расходы, понесенные им на приобретение Оборудования.</w:t>
      </w:r>
    </w:p>
    <w:p w:rsidR="00DE034F" w:rsidRPr="00AB796C" w:rsidRDefault="0052202F" w:rsidP="00D43EF4">
      <w:pPr>
        <w:numPr>
          <w:ilvl w:val="2"/>
          <w:numId w:val="20"/>
        </w:numPr>
        <w:ind w:left="851" w:hanging="851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О</w:t>
      </w:r>
      <w:r w:rsidR="00DE034F" w:rsidRPr="00AB796C">
        <w:rPr>
          <w:rFonts w:ascii="Verdana" w:hAnsi="Verdana"/>
          <w:bCs/>
          <w:sz w:val="20"/>
          <w:szCs w:val="20"/>
        </w:rPr>
        <w:t>ператор не гарантирует качество предоставления услуг при условии покуп</w:t>
      </w:r>
      <w:r w:rsidRPr="00AB796C">
        <w:rPr>
          <w:rFonts w:ascii="Verdana" w:hAnsi="Verdana"/>
          <w:bCs/>
          <w:sz w:val="20"/>
          <w:szCs w:val="20"/>
        </w:rPr>
        <w:t>ки Приставки не у Оператора</w:t>
      </w:r>
      <w:r w:rsidR="00DE034F" w:rsidRPr="00AB796C">
        <w:rPr>
          <w:rFonts w:ascii="Verdana" w:hAnsi="Verdana"/>
          <w:bCs/>
          <w:sz w:val="20"/>
          <w:szCs w:val="20"/>
        </w:rPr>
        <w:t>.</w:t>
      </w:r>
    </w:p>
    <w:p w:rsidR="00A57402" w:rsidRPr="00AB796C" w:rsidRDefault="00A57402" w:rsidP="00D43EF4">
      <w:pPr>
        <w:numPr>
          <w:ilvl w:val="2"/>
          <w:numId w:val="20"/>
        </w:numPr>
        <w:ind w:left="851" w:hanging="851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Оператор вправе проводить профилактические работы на оборудовании Оператора. Во время проведения профилактических работ Услуги Абоненту не предоставляются или предоставляются в неполном объеме.</w:t>
      </w:r>
    </w:p>
    <w:p w:rsidR="00DE034F" w:rsidRDefault="00DE034F" w:rsidP="00DE034F">
      <w:pPr>
        <w:jc w:val="both"/>
        <w:rPr>
          <w:rFonts w:ascii="Verdana" w:hAnsi="Verdana"/>
          <w:sz w:val="20"/>
          <w:szCs w:val="20"/>
        </w:rPr>
      </w:pPr>
    </w:p>
    <w:p w:rsidR="003F6A68" w:rsidRPr="00AB796C" w:rsidRDefault="003F6A68" w:rsidP="00DE034F">
      <w:pPr>
        <w:jc w:val="both"/>
        <w:rPr>
          <w:rFonts w:ascii="Verdana" w:hAnsi="Verdana"/>
          <w:sz w:val="20"/>
          <w:szCs w:val="20"/>
        </w:rPr>
      </w:pPr>
    </w:p>
    <w:p w:rsidR="007B64D9" w:rsidRPr="00AB796C" w:rsidRDefault="007B64D9" w:rsidP="007B64D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B64D9" w:rsidRPr="00AB796C" w:rsidRDefault="007B64D9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lastRenderedPageBreak/>
        <w:t>4.2.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Pr="00AB796C">
        <w:rPr>
          <w:rFonts w:ascii="Verdana" w:hAnsi="Verdana" w:cs="Verdana"/>
          <w:b/>
          <w:bCs/>
          <w:sz w:val="20"/>
          <w:szCs w:val="20"/>
        </w:rPr>
        <w:t>Права Абонента:</w:t>
      </w:r>
    </w:p>
    <w:p w:rsidR="007B64D9" w:rsidRPr="00AB796C" w:rsidRDefault="007B64D9" w:rsidP="007B64D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4.2.1.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Абонент имеет право изменять привязку Аппаратного Адреса не чаще 1 (один) раза в сутки.</w:t>
      </w:r>
    </w:p>
    <w:p w:rsidR="00870322" w:rsidRPr="00AB796C" w:rsidRDefault="007B64D9" w:rsidP="007B64D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Times New Roman CYR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4.2.2.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="00870322" w:rsidRPr="00AB796C">
        <w:rPr>
          <w:rFonts w:ascii="Verdana" w:hAnsi="Verdana" w:cs="Times New Roman CYR"/>
          <w:sz w:val="20"/>
          <w:szCs w:val="20"/>
        </w:rPr>
        <w:t>Абонент является обладателем индивидуального логина и пароля от личного кабинета на сайте Оператора и может производить с его помощью следующие действия:</w:t>
      </w:r>
    </w:p>
    <w:p w:rsidR="00870322" w:rsidRPr="00AB796C" w:rsidRDefault="00AF105C" w:rsidP="00AB3CAB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 xml:space="preserve">4.2.2.1. </w:t>
      </w:r>
      <w:r w:rsidR="00AB3CAB" w:rsidRPr="00AB796C">
        <w:rPr>
          <w:rFonts w:ascii="Verdana" w:hAnsi="Verdana" w:cs="Verdana"/>
          <w:sz w:val="20"/>
          <w:szCs w:val="20"/>
        </w:rPr>
        <w:t>получать информацию о состоянии баланса;</w:t>
      </w:r>
    </w:p>
    <w:p w:rsidR="00870322" w:rsidRPr="00AB796C" w:rsidRDefault="009922F2" w:rsidP="00870322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4.2.2.2</w:t>
      </w:r>
      <w:r w:rsidR="00AF105C" w:rsidRPr="00AB796C">
        <w:rPr>
          <w:rFonts w:ascii="Verdana" w:hAnsi="Verdana" w:cs="Times New Roman CYR"/>
          <w:sz w:val="20"/>
          <w:szCs w:val="20"/>
        </w:rPr>
        <w:t xml:space="preserve">. </w:t>
      </w:r>
      <w:r w:rsidR="00870322" w:rsidRPr="00AB796C">
        <w:rPr>
          <w:rFonts w:ascii="Verdana" w:hAnsi="Verdana" w:cs="Verdana"/>
          <w:sz w:val="20"/>
          <w:szCs w:val="20"/>
        </w:rPr>
        <w:t>оплачивать Услуги на сайте Оператора;</w:t>
      </w:r>
    </w:p>
    <w:p w:rsidR="00870322" w:rsidRPr="00AB796C" w:rsidRDefault="009922F2" w:rsidP="00D43EF4">
      <w:pPr>
        <w:widowControl w:val="0"/>
        <w:autoSpaceDE w:val="0"/>
        <w:autoSpaceDN w:val="0"/>
        <w:adjustRightInd w:val="0"/>
        <w:ind w:left="1560" w:hanging="84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4.2.2.3</w:t>
      </w:r>
      <w:r w:rsidR="00AF105C" w:rsidRPr="00AB796C">
        <w:rPr>
          <w:rFonts w:ascii="Verdana" w:hAnsi="Verdana" w:cs="Times New Roman CYR"/>
          <w:sz w:val="20"/>
          <w:szCs w:val="20"/>
        </w:rPr>
        <w:t>.</w:t>
      </w:r>
      <w:r w:rsidR="00D43EF4" w:rsidRPr="00D43EF4">
        <w:rPr>
          <w:rFonts w:ascii="Verdana" w:hAnsi="Verdana" w:cs="Times New Roman CYR"/>
          <w:sz w:val="20"/>
          <w:szCs w:val="20"/>
        </w:rPr>
        <w:t xml:space="preserve"> </w:t>
      </w:r>
      <w:r w:rsidR="00AB3CAB" w:rsidRPr="00AB796C">
        <w:rPr>
          <w:rFonts w:ascii="Verdana" w:hAnsi="Verdana" w:cs="Times New Roman CYR"/>
          <w:sz w:val="20"/>
          <w:szCs w:val="20"/>
        </w:rPr>
        <w:t>получать информацию о звонк</w:t>
      </w:r>
      <w:r w:rsidR="00AF105C" w:rsidRPr="00AB796C">
        <w:rPr>
          <w:rFonts w:ascii="Verdana" w:hAnsi="Verdana" w:cs="Times New Roman CYR"/>
          <w:sz w:val="20"/>
          <w:szCs w:val="20"/>
        </w:rPr>
        <w:t>ах, совершенных с подключенного</w:t>
      </w:r>
      <w:r w:rsidR="009D267E" w:rsidRPr="00AB796C">
        <w:rPr>
          <w:rFonts w:ascii="Verdana" w:hAnsi="Verdana" w:cs="Times New Roman CYR"/>
          <w:sz w:val="20"/>
          <w:szCs w:val="20"/>
        </w:rPr>
        <w:t xml:space="preserve"> </w:t>
      </w:r>
      <w:r w:rsidR="00AB3CAB" w:rsidRPr="00AB796C">
        <w:rPr>
          <w:rFonts w:ascii="Verdana" w:hAnsi="Verdana" w:cs="Times New Roman CYR"/>
          <w:sz w:val="20"/>
          <w:szCs w:val="20"/>
        </w:rPr>
        <w:t>городского телефонного номера Абонента;</w:t>
      </w:r>
    </w:p>
    <w:p w:rsidR="00C75E95" w:rsidRPr="00AB796C" w:rsidRDefault="009922F2" w:rsidP="00870322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4.2.2.4</w:t>
      </w:r>
      <w:r w:rsidR="00AF105C" w:rsidRPr="00AB796C">
        <w:rPr>
          <w:rFonts w:ascii="Verdana" w:hAnsi="Verdana" w:cs="Times New Roman CYR"/>
          <w:sz w:val="20"/>
          <w:szCs w:val="20"/>
        </w:rPr>
        <w:t xml:space="preserve">. </w:t>
      </w:r>
      <w:r w:rsidR="00AB3CAB" w:rsidRPr="00AB796C">
        <w:rPr>
          <w:rFonts w:ascii="Verdana" w:hAnsi="Verdana" w:cs="Times New Roman CYR"/>
          <w:sz w:val="20"/>
          <w:szCs w:val="20"/>
        </w:rPr>
        <w:t>получать информацию о своем тарифном плане;</w:t>
      </w:r>
    </w:p>
    <w:p w:rsidR="00AB3CAB" w:rsidRPr="00AB796C" w:rsidRDefault="009922F2" w:rsidP="005021A2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4.2.2.5</w:t>
      </w:r>
      <w:r w:rsidR="00AF105C" w:rsidRPr="00AB796C">
        <w:rPr>
          <w:rFonts w:ascii="Verdana" w:hAnsi="Verdana" w:cs="Times New Roman CYR"/>
          <w:sz w:val="20"/>
          <w:szCs w:val="20"/>
        </w:rPr>
        <w:t xml:space="preserve">. </w:t>
      </w:r>
      <w:r w:rsidR="00AB3CAB" w:rsidRPr="00AB796C">
        <w:rPr>
          <w:rFonts w:ascii="Verdana" w:hAnsi="Verdana" w:cs="Verdana"/>
          <w:sz w:val="20"/>
          <w:szCs w:val="20"/>
        </w:rPr>
        <w:t>получать ин</w:t>
      </w:r>
      <w:r w:rsidR="009D267E" w:rsidRPr="00AB796C">
        <w:rPr>
          <w:rFonts w:ascii="Verdana" w:hAnsi="Verdana" w:cs="Verdana"/>
          <w:sz w:val="20"/>
          <w:szCs w:val="20"/>
        </w:rPr>
        <w:t>формацию о совершенных платежах.</w:t>
      </w:r>
    </w:p>
    <w:p w:rsidR="000033BE" w:rsidRPr="0002294B" w:rsidRDefault="00753F87" w:rsidP="00D90AF2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4.2.3.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02294B">
        <w:rPr>
          <w:rFonts w:ascii="Verdana" w:hAnsi="Verdana" w:cs="Times New Roman CYR"/>
          <w:sz w:val="20"/>
          <w:szCs w:val="20"/>
        </w:rPr>
        <w:t xml:space="preserve">Абонент имеет право изменить тарифный план не более одного раза в месяц </w:t>
      </w:r>
      <w:r w:rsidRPr="0002294B">
        <w:rPr>
          <w:rFonts w:ascii="Verdana" w:hAnsi="Verdana" w:cs="Verdana"/>
          <w:sz w:val="20"/>
          <w:szCs w:val="20"/>
        </w:rPr>
        <w:t xml:space="preserve">с первого числа месяца, следующего за </w:t>
      </w:r>
      <w:proofErr w:type="gramStart"/>
      <w:r w:rsidR="00375723" w:rsidRPr="0002294B">
        <w:rPr>
          <w:rFonts w:ascii="Verdana" w:hAnsi="Verdana" w:cs="Verdana"/>
          <w:sz w:val="20"/>
          <w:szCs w:val="20"/>
        </w:rPr>
        <w:t>текущим</w:t>
      </w:r>
      <w:proofErr w:type="gramEnd"/>
      <w:r w:rsidR="00F07812" w:rsidRPr="0002294B">
        <w:rPr>
          <w:rFonts w:ascii="Verdana" w:hAnsi="Verdana" w:cs="Verdana"/>
          <w:sz w:val="20"/>
          <w:szCs w:val="20"/>
        </w:rPr>
        <w:t>. Для этого Абонент обязан</w:t>
      </w:r>
      <w:r w:rsidR="00541666" w:rsidRPr="0002294B">
        <w:rPr>
          <w:rFonts w:ascii="Verdana" w:hAnsi="Verdana" w:cs="Verdana"/>
          <w:sz w:val="20"/>
          <w:szCs w:val="20"/>
        </w:rPr>
        <w:t xml:space="preserve"> </w:t>
      </w:r>
      <w:r w:rsidR="00504CE8" w:rsidRPr="0002294B">
        <w:rPr>
          <w:rFonts w:ascii="Verdana" w:hAnsi="Verdana" w:cs="Verdana"/>
          <w:sz w:val="20"/>
          <w:szCs w:val="20"/>
        </w:rPr>
        <w:t>оставить заявку Оператору</w:t>
      </w:r>
      <w:r w:rsidR="00F07812" w:rsidRPr="0002294B">
        <w:rPr>
          <w:rFonts w:ascii="Verdana" w:hAnsi="Verdana" w:cs="Verdana"/>
          <w:sz w:val="20"/>
          <w:szCs w:val="20"/>
        </w:rPr>
        <w:t xml:space="preserve"> </w:t>
      </w:r>
      <w:r w:rsidR="000B42C4" w:rsidRPr="0002294B">
        <w:rPr>
          <w:rFonts w:ascii="Verdana" w:hAnsi="Verdana" w:cs="Verdana"/>
          <w:sz w:val="20"/>
          <w:szCs w:val="20"/>
        </w:rPr>
        <w:t xml:space="preserve">до последнего числа </w:t>
      </w:r>
      <w:r w:rsidR="00375723" w:rsidRPr="0002294B">
        <w:rPr>
          <w:rFonts w:ascii="Verdana" w:hAnsi="Verdana" w:cs="Verdana"/>
          <w:sz w:val="20"/>
          <w:szCs w:val="20"/>
        </w:rPr>
        <w:t xml:space="preserve">текущего месяца </w:t>
      </w:r>
      <w:r w:rsidR="00F07812" w:rsidRPr="0002294B">
        <w:rPr>
          <w:rFonts w:ascii="Verdana" w:hAnsi="Verdana" w:cs="Verdana"/>
          <w:sz w:val="20"/>
          <w:szCs w:val="20"/>
        </w:rPr>
        <w:t>по телефону</w:t>
      </w:r>
      <w:r w:rsidR="00504CE8" w:rsidRPr="0002294B">
        <w:rPr>
          <w:rFonts w:ascii="Verdana" w:hAnsi="Verdana" w:cs="Verdana"/>
          <w:sz w:val="20"/>
          <w:szCs w:val="20"/>
        </w:rPr>
        <w:t>: (812) 249-99-09</w:t>
      </w:r>
      <w:r w:rsidR="00F07812" w:rsidRPr="0002294B">
        <w:rPr>
          <w:rFonts w:ascii="Verdana" w:hAnsi="Verdana" w:cs="Verdana"/>
          <w:sz w:val="20"/>
          <w:szCs w:val="20"/>
        </w:rPr>
        <w:t xml:space="preserve">, либо по электронной почте на адрес: </w:t>
      </w:r>
      <w:hyperlink r:id="rId11" w:history="1">
        <w:r w:rsidR="00EA5260" w:rsidRPr="0002294B">
          <w:rPr>
            <w:rStyle w:val="ae"/>
            <w:rFonts w:ascii="Verdana" w:hAnsi="Verdana" w:cs="Verdana"/>
            <w:sz w:val="20"/>
            <w:szCs w:val="20"/>
            <w:lang w:val="en-US"/>
          </w:rPr>
          <w:t>home</w:t>
        </w:r>
        <w:r w:rsidR="00EA5260" w:rsidRPr="0002294B">
          <w:rPr>
            <w:rStyle w:val="ae"/>
            <w:rFonts w:ascii="Verdana" w:hAnsi="Verdana" w:cs="Verdana"/>
            <w:sz w:val="20"/>
            <w:szCs w:val="20"/>
          </w:rPr>
          <w:t>@</w:t>
        </w:r>
        <w:r w:rsidR="00EA5260" w:rsidRPr="0002294B">
          <w:rPr>
            <w:rStyle w:val="ae"/>
            <w:rFonts w:ascii="Verdana" w:hAnsi="Verdana" w:cs="Verdana"/>
            <w:sz w:val="20"/>
            <w:szCs w:val="20"/>
            <w:lang w:val="en-US"/>
          </w:rPr>
          <w:t>bci</w:t>
        </w:r>
        <w:r w:rsidR="00EA5260" w:rsidRPr="0002294B">
          <w:rPr>
            <w:rStyle w:val="ae"/>
            <w:rFonts w:ascii="Verdana" w:hAnsi="Verdana" w:cs="Verdana"/>
            <w:sz w:val="20"/>
            <w:szCs w:val="20"/>
          </w:rPr>
          <w:t>-</w:t>
        </w:r>
        <w:r w:rsidR="00EA5260" w:rsidRPr="0002294B">
          <w:rPr>
            <w:rStyle w:val="ae"/>
            <w:rFonts w:ascii="Verdana" w:hAnsi="Verdana" w:cs="Verdana"/>
            <w:sz w:val="20"/>
            <w:szCs w:val="20"/>
            <w:lang w:val="en-US"/>
          </w:rPr>
          <w:t>eng</w:t>
        </w:r>
        <w:r w:rsidR="00EA5260" w:rsidRPr="0002294B">
          <w:rPr>
            <w:rStyle w:val="ae"/>
            <w:rFonts w:ascii="Verdana" w:hAnsi="Verdana" w:cs="Verdana"/>
            <w:sz w:val="20"/>
            <w:szCs w:val="20"/>
          </w:rPr>
          <w:t>.</w:t>
        </w:r>
        <w:r w:rsidR="00EA5260" w:rsidRPr="0002294B">
          <w:rPr>
            <w:rStyle w:val="ae"/>
            <w:rFonts w:ascii="Verdana" w:hAnsi="Verdana" w:cs="Verdana"/>
            <w:sz w:val="20"/>
            <w:szCs w:val="20"/>
            <w:lang w:val="en-US"/>
          </w:rPr>
          <w:t>com</w:t>
        </w:r>
      </w:hyperlink>
      <w:r w:rsidR="00D90AF2" w:rsidRPr="0002294B">
        <w:rPr>
          <w:rFonts w:ascii="Verdana" w:hAnsi="Verdana" w:cs="Verdana"/>
          <w:color w:val="FF0000"/>
          <w:sz w:val="20"/>
          <w:szCs w:val="20"/>
        </w:rPr>
        <w:t xml:space="preserve">, либо на сайте Оператора: </w:t>
      </w:r>
      <w:hyperlink r:id="rId12" w:history="1">
        <w:r w:rsidR="00EA5260" w:rsidRPr="0002294B">
          <w:rPr>
            <w:rStyle w:val="ae"/>
            <w:rFonts w:ascii="Verdana" w:hAnsi="Verdana" w:cs="Verdana"/>
            <w:color w:val="FF0000"/>
            <w:sz w:val="20"/>
            <w:szCs w:val="20"/>
          </w:rPr>
          <w:t>http://bci-</w:t>
        </w:r>
        <w:r w:rsidR="00EA5260" w:rsidRPr="0002294B">
          <w:rPr>
            <w:rStyle w:val="ae"/>
            <w:rFonts w:ascii="Verdana" w:hAnsi="Verdana" w:cs="Verdana"/>
            <w:color w:val="FF0000"/>
            <w:sz w:val="20"/>
            <w:szCs w:val="20"/>
            <w:lang w:val="en-US"/>
          </w:rPr>
          <w:t>eng</w:t>
        </w:r>
        <w:r w:rsidR="00EA5260" w:rsidRPr="0002294B">
          <w:rPr>
            <w:rStyle w:val="ae"/>
            <w:rFonts w:ascii="Verdana" w:hAnsi="Verdana" w:cs="Verdana"/>
            <w:color w:val="FF0000"/>
            <w:sz w:val="20"/>
            <w:szCs w:val="20"/>
          </w:rPr>
          <w:t>.com</w:t>
        </w:r>
      </w:hyperlink>
      <w:r w:rsidR="00D90AF2" w:rsidRPr="0002294B">
        <w:rPr>
          <w:rFonts w:ascii="Verdana" w:hAnsi="Verdana" w:cs="Verdana"/>
          <w:sz w:val="20"/>
          <w:szCs w:val="20"/>
        </w:rPr>
        <w:t>.</w:t>
      </w:r>
      <w:r w:rsidR="000B42C4" w:rsidRPr="0002294B">
        <w:rPr>
          <w:rFonts w:ascii="Verdana" w:hAnsi="Verdana" w:cs="Verdana"/>
          <w:sz w:val="20"/>
          <w:szCs w:val="20"/>
        </w:rPr>
        <w:t xml:space="preserve"> </w:t>
      </w:r>
      <w:r w:rsidR="00D90AF2" w:rsidRPr="0002294B">
        <w:rPr>
          <w:rFonts w:ascii="Verdana" w:hAnsi="Verdana" w:cs="Verdana"/>
          <w:sz w:val="20"/>
          <w:szCs w:val="20"/>
        </w:rPr>
        <w:t>З</w:t>
      </w:r>
      <w:r w:rsidR="000033BE" w:rsidRPr="0002294B">
        <w:rPr>
          <w:rFonts w:ascii="Verdana" w:hAnsi="Verdana" w:cs="Verdana"/>
          <w:sz w:val="20"/>
          <w:szCs w:val="20"/>
        </w:rPr>
        <w:t xml:space="preserve">аявки </w:t>
      </w:r>
      <w:r w:rsidR="008A0619" w:rsidRPr="0002294B">
        <w:rPr>
          <w:rFonts w:ascii="Verdana" w:hAnsi="Verdana" w:cs="Verdana"/>
          <w:sz w:val="20"/>
          <w:szCs w:val="20"/>
        </w:rPr>
        <w:t xml:space="preserve">на изменение тарифного плана на </w:t>
      </w:r>
      <w:r w:rsidR="00D90AF2" w:rsidRPr="0002294B">
        <w:rPr>
          <w:rFonts w:ascii="Verdana" w:hAnsi="Verdana" w:cs="Verdana"/>
          <w:sz w:val="20"/>
          <w:szCs w:val="20"/>
        </w:rPr>
        <w:t>теку</w:t>
      </w:r>
      <w:r w:rsidR="008A0619" w:rsidRPr="0002294B">
        <w:rPr>
          <w:rFonts w:ascii="Verdana" w:hAnsi="Verdana" w:cs="Verdana"/>
          <w:sz w:val="20"/>
          <w:szCs w:val="20"/>
        </w:rPr>
        <w:t>щий месяц</w:t>
      </w:r>
      <w:r w:rsidR="006E79AD" w:rsidRPr="0002294B">
        <w:rPr>
          <w:rFonts w:ascii="Verdana" w:hAnsi="Verdana" w:cs="Verdana"/>
          <w:sz w:val="20"/>
          <w:szCs w:val="20"/>
        </w:rPr>
        <w:t>, начиная с 01 числа текущего месяца,</w:t>
      </w:r>
      <w:r w:rsidR="000033BE" w:rsidRPr="0002294B">
        <w:rPr>
          <w:rFonts w:ascii="Verdana" w:hAnsi="Verdana" w:cs="Verdana"/>
          <w:sz w:val="20"/>
          <w:szCs w:val="20"/>
        </w:rPr>
        <w:t xml:space="preserve"> не принимаются</w:t>
      </w:r>
      <w:r w:rsidR="00D90AF2" w:rsidRPr="0002294B">
        <w:rPr>
          <w:rFonts w:ascii="Verdana" w:hAnsi="Verdana" w:cs="Verdana"/>
          <w:sz w:val="20"/>
          <w:szCs w:val="20"/>
        </w:rPr>
        <w:t>.</w:t>
      </w:r>
    </w:p>
    <w:p w:rsidR="00E37842" w:rsidRPr="0002294B" w:rsidRDefault="00E37842" w:rsidP="002E638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2294B">
        <w:rPr>
          <w:rFonts w:ascii="Verdana" w:hAnsi="Verdana" w:cs="Times New Roman CYR"/>
          <w:sz w:val="20"/>
          <w:szCs w:val="20"/>
        </w:rPr>
        <w:t>4.2.4.</w:t>
      </w:r>
      <w:r w:rsidRPr="0002294B">
        <w:rPr>
          <w:rFonts w:ascii="Verdana" w:hAnsi="Verdana" w:cs="Times New Roman CYR"/>
          <w:sz w:val="20"/>
          <w:szCs w:val="20"/>
        </w:rPr>
        <w:tab/>
        <w:t xml:space="preserve">Абонент имеет право </w:t>
      </w:r>
      <w:r w:rsidRPr="0002294B">
        <w:rPr>
          <w:rFonts w:ascii="Verdana" w:hAnsi="Verdana" w:cs="Verdana"/>
          <w:sz w:val="20"/>
          <w:szCs w:val="20"/>
        </w:rPr>
        <w:t xml:space="preserve">подключать услугу «Заморозка» на период от 1 (один) до 3 (три) месяцев на оказание Услуг доступа в сеть Интернет с первого числа месяца, следующего </w:t>
      </w:r>
      <w:proofErr w:type="gramStart"/>
      <w:r w:rsidRPr="0002294B">
        <w:rPr>
          <w:rFonts w:ascii="Verdana" w:hAnsi="Verdana" w:cs="Verdana"/>
          <w:sz w:val="20"/>
          <w:szCs w:val="20"/>
        </w:rPr>
        <w:t>за</w:t>
      </w:r>
      <w:proofErr w:type="gramEnd"/>
      <w:r w:rsidRPr="0002294B">
        <w:rPr>
          <w:rFonts w:ascii="Verdana" w:hAnsi="Verdana" w:cs="Verdana"/>
          <w:sz w:val="20"/>
          <w:szCs w:val="20"/>
        </w:rPr>
        <w:t xml:space="preserve"> </w:t>
      </w:r>
      <w:r w:rsidR="00010BDE" w:rsidRPr="0002294B">
        <w:rPr>
          <w:rFonts w:ascii="Verdana" w:hAnsi="Verdana" w:cs="Verdana"/>
          <w:sz w:val="20"/>
          <w:szCs w:val="20"/>
        </w:rPr>
        <w:t>текущим</w:t>
      </w:r>
      <w:r w:rsidR="00AF105C" w:rsidRPr="0002294B">
        <w:rPr>
          <w:rFonts w:ascii="Verdana" w:hAnsi="Verdana" w:cs="Verdana"/>
          <w:sz w:val="20"/>
          <w:szCs w:val="20"/>
        </w:rPr>
        <w:t xml:space="preserve">. </w:t>
      </w:r>
      <w:r w:rsidRPr="0002294B">
        <w:rPr>
          <w:rFonts w:ascii="Verdana" w:hAnsi="Verdana" w:cs="Verdana"/>
          <w:sz w:val="20"/>
          <w:szCs w:val="20"/>
        </w:rPr>
        <w:t xml:space="preserve">Для этого Абонент обязан оставить заявку Оператору по электронной почте на адрес: </w:t>
      </w:r>
      <w:hyperlink r:id="rId13" w:history="1">
        <w:r w:rsidR="00EA5260" w:rsidRPr="0002294B">
          <w:rPr>
            <w:rStyle w:val="ae"/>
            <w:rFonts w:ascii="Verdana" w:hAnsi="Verdana" w:cs="Verdana"/>
            <w:sz w:val="20"/>
            <w:szCs w:val="20"/>
            <w:lang w:val="en-US"/>
          </w:rPr>
          <w:t>home</w:t>
        </w:r>
        <w:r w:rsidR="00EA5260" w:rsidRPr="0002294B">
          <w:rPr>
            <w:rStyle w:val="ae"/>
            <w:rFonts w:ascii="Verdana" w:hAnsi="Verdana" w:cs="Verdana"/>
            <w:sz w:val="20"/>
            <w:szCs w:val="20"/>
          </w:rPr>
          <w:t>@</w:t>
        </w:r>
        <w:r w:rsidR="00EA5260" w:rsidRPr="0002294B">
          <w:rPr>
            <w:rStyle w:val="ae"/>
            <w:rFonts w:ascii="Verdana" w:hAnsi="Verdana" w:cs="Verdana"/>
            <w:sz w:val="20"/>
            <w:szCs w:val="20"/>
            <w:lang w:val="en-US"/>
          </w:rPr>
          <w:t>bci</w:t>
        </w:r>
        <w:r w:rsidR="00EA5260" w:rsidRPr="0002294B">
          <w:rPr>
            <w:rStyle w:val="ae"/>
            <w:rFonts w:ascii="Verdana" w:hAnsi="Verdana" w:cs="Verdana"/>
            <w:sz w:val="20"/>
            <w:szCs w:val="20"/>
          </w:rPr>
          <w:t>-</w:t>
        </w:r>
        <w:r w:rsidR="00EA5260" w:rsidRPr="0002294B">
          <w:rPr>
            <w:rStyle w:val="ae"/>
            <w:rFonts w:ascii="Verdana" w:hAnsi="Verdana" w:cs="Verdana"/>
            <w:sz w:val="20"/>
            <w:szCs w:val="20"/>
            <w:lang w:val="en-US"/>
          </w:rPr>
          <w:t>eng</w:t>
        </w:r>
        <w:r w:rsidR="00EA5260" w:rsidRPr="0002294B">
          <w:rPr>
            <w:rStyle w:val="ae"/>
            <w:rFonts w:ascii="Verdana" w:hAnsi="Verdana" w:cs="Verdana"/>
            <w:sz w:val="20"/>
            <w:szCs w:val="20"/>
          </w:rPr>
          <w:t>.</w:t>
        </w:r>
        <w:r w:rsidR="00EA5260" w:rsidRPr="0002294B">
          <w:rPr>
            <w:rStyle w:val="ae"/>
            <w:rFonts w:ascii="Verdana" w:hAnsi="Verdana" w:cs="Verdana"/>
            <w:sz w:val="20"/>
            <w:szCs w:val="20"/>
            <w:lang w:val="en-US"/>
          </w:rPr>
          <w:t>com</w:t>
        </w:r>
      </w:hyperlink>
      <w:r w:rsidR="000B42C4" w:rsidRPr="0002294B">
        <w:rPr>
          <w:rFonts w:ascii="Verdana" w:hAnsi="Verdana" w:cs="Verdana"/>
          <w:sz w:val="20"/>
          <w:szCs w:val="20"/>
        </w:rPr>
        <w:t xml:space="preserve">, </w:t>
      </w:r>
      <w:r w:rsidR="000B42C4" w:rsidRPr="0002294B">
        <w:rPr>
          <w:rFonts w:ascii="Verdana" w:hAnsi="Verdana" w:cs="Verdana"/>
          <w:color w:val="FF0000"/>
          <w:sz w:val="20"/>
          <w:szCs w:val="20"/>
        </w:rPr>
        <w:t xml:space="preserve">либо </w:t>
      </w:r>
      <w:r w:rsidR="00D90AF2" w:rsidRPr="0002294B">
        <w:rPr>
          <w:rFonts w:ascii="Verdana" w:hAnsi="Verdana" w:cs="Verdana"/>
          <w:color w:val="FF0000"/>
          <w:sz w:val="20"/>
          <w:szCs w:val="20"/>
        </w:rPr>
        <w:t xml:space="preserve">на </w:t>
      </w:r>
      <w:r w:rsidR="000B42C4" w:rsidRPr="0002294B">
        <w:rPr>
          <w:rFonts w:ascii="Verdana" w:hAnsi="Verdana" w:cs="Verdana"/>
          <w:color w:val="FF0000"/>
          <w:sz w:val="20"/>
          <w:szCs w:val="20"/>
        </w:rPr>
        <w:t>сайт</w:t>
      </w:r>
      <w:r w:rsidR="00D90AF2" w:rsidRPr="0002294B">
        <w:rPr>
          <w:rFonts w:ascii="Verdana" w:hAnsi="Verdana" w:cs="Verdana"/>
          <w:color w:val="FF0000"/>
          <w:sz w:val="20"/>
          <w:szCs w:val="20"/>
        </w:rPr>
        <w:t>е</w:t>
      </w:r>
      <w:r w:rsidR="000B42C4" w:rsidRPr="0002294B">
        <w:rPr>
          <w:rFonts w:ascii="Verdana" w:hAnsi="Verdana" w:cs="Verdana"/>
          <w:color w:val="FF0000"/>
          <w:sz w:val="20"/>
          <w:szCs w:val="20"/>
        </w:rPr>
        <w:t xml:space="preserve">: </w:t>
      </w:r>
      <w:hyperlink r:id="rId14" w:history="1">
        <w:r w:rsidR="00EA5260" w:rsidRPr="0002294B">
          <w:rPr>
            <w:rStyle w:val="ae"/>
            <w:rFonts w:ascii="Verdana" w:hAnsi="Verdana" w:cs="Verdana"/>
            <w:color w:val="FF0000"/>
            <w:sz w:val="20"/>
            <w:szCs w:val="20"/>
          </w:rPr>
          <w:t>http://bci-</w:t>
        </w:r>
        <w:proofErr w:type="spellStart"/>
        <w:r w:rsidR="00EA5260" w:rsidRPr="0002294B">
          <w:rPr>
            <w:rStyle w:val="ae"/>
            <w:rFonts w:ascii="Verdana" w:hAnsi="Verdana" w:cs="Verdana"/>
            <w:color w:val="FF0000"/>
            <w:sz w:val="20"/>
            <w:szCs w:val="20"/>
            <w:lang w:val="en-US"/>
          </w:rPr>
          <w:t>eng</w:t>
        </w:r>
        <w:proofErr w:type="spellEnd"/>
        <w:r w:rsidR="00EA5260" w:rsidRPr="0002294B">
          <w:rPr>
            <w:rStyle w:val="ae"/>
            <w:rFonts w:ascii="Verdana" w:hAnsi="Verdana" w:cs="Verdana"/>
            <w:color w:val="FF0000"/>
            <w:sz w:val="20"/>
            <w:szCs w:val="20"/>
          </w:rPr>
          <w:t>.</w:t>
        </w:r>
        <w:proofErr w:type="spellStart"/>
        <w:r w:rsidR="00EA5260" w:rsidRPr="0002294B">
          <w:rPr>
            <w:rStyle w:val="ae"/>
            <w:rFonts w:ascii="Verdana" w:hAnsi="Verdana" w:cs="Verdana"/>
            <w:color w:val="FF0000"/>
            <w:sz w:val="20"/>
            <w:szCs w:val="20"/>
          </w:rPr>
          <w:t>com</w:t>
        </w:r>
        <w:proofErr w:type="spellEnd"/>
      </w:hyperlink>
      <w:r w:rsidR="00D90AF2" w:rsidRPr="0002294B">
        <w:rPr>
          <w:rFonts w:ascii="Verdana" w:hAnsi="Verdana" w:cs="Verdana"/>
          <w:sz w:val="20"/>
          <w:szCs w:val="20"/>
        </w:rPr>
        <w:t>.</w:t>
      </w:r>
    </w:p>
    <w:p w:rsidR="007B64D9" w:rsidRPr="0002294B" w:rsidRDefault="000B42C4" w:rsidP="002E638A">
      <w:pPr>
        <w:widowControl w:val="0"/>
        <w:autoSpaceDE w:val="0"/>
        <w:autoSpaceDN w:val="0"/>
        <w:adjustRightInd w:val="0"/>
        <w:ind w:left="709"/>
        <w:jc w:val="both"/>
        <w:rPr>
          <w:rFonts w:ascii="Verdana" w:hAnsi="Verdana" w:cs="Verdana"/>
          <w:sz w:val="20"/>
          <w:szCs w:val="20"/>
        </w:rPr>
      </w:pPr>
      <w:r w:rsidRPr="0002294B">
        <w:rPr>
          <w:rFonts w:ascii="Verdana" w:hAnsi="Verdana" w:cs="Verdana"/>
          <w:sz w:val="20"/>
          <w:szCs w:val="20"/>
        </w:rPr>
        <w:t>С</w:t>
      </w:r>
      <w:r w:rsidR="00E37842" w:rsidRPr="0002294B">
        <w:rPr>
          <w:rFonts w:ascii="Verdana" w:hAnsi="Verdana" w:cs="Verdana"/>
          <w:sz w:val="20"/>
          <w:szCs w:val="20"/>
        </w:rPr>
        <w:t>тоимость Услуги «Заморозка» составляет 50 (пятьдесят) рублей в месяц.</w:t>
      </w:r>
    </w:p>
    <w:p w:rsidR="00B710F7" w:rsidRPr="0002294B" w:rsidRDefault="009136DC" w:rsidP="00B710F7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 w:rsidRPr="0002294B">
        <w:rPr>
          <w:rFonts w:ascii="Verdana" w:hAnsi="Verdana" w:cs="Verdana"/>
          <w:sz w:val="20"/>
          <w:szCs w:val="20"/>
        </w:rPr>
        <w:t xml:space="preserve">4.2.5. </w:t>
      </w:r>
      <w:r w:rsidRPr="0002294B">
        <w:rPr>
          <w:rFonts w:ascii="Verdana" w:hAnsi="Verdana"/>
          <w:sz w:val="20"/>
          <w:szCs w:val="20"/>
        </w:rPr>
        <w:t xml:space="preserve">Абонент имеет право воспользоваться услугой «Обещанный платеж» </w:t>
      </w:r>
      <w:r w:rsidR="00B710F7" w:rsidRPr="0002294B">
        <w:rPr>
          <w:rFonts w:ascii="Verdana" w:hAnsi="Verdana"/>
          <w:sz w:val="20"/>
          <w:szCs w:val="20"/>
        </w:rPr>
        <w:t xml:space="preserve">на сайте Оператора </w:t>
      </w:r>
      <w:hyperlink r:id="rId15" w:history="1">
        <w:r w:rsidR="00EA5260" w:rsidRPr="0002294B">
          <w:rPr>
            <w:rStyle w:val="ae"/>
            <w:rFonts w:ascii="Verdana" w:hAnsi="Verdana" w:cs="Verdana"/>
            <w:sz w:val="20"/>
            <w:szCs w:val="20"/>
          </w:rPr>
          <w:t>http://bci-</w:t>
        </w:r>
        <w:r w:rsidR="00EA5260" w:rsidRPr="0002294B">
          <w:rPr>
            <w:rStyle w:val="ae"/>
            <w:rFonts w:ascii="Verdana" w:hAnsi="Verdana" w:cs="Verdana"/>
            <w:sz w:val="20"/>
            <w:szCs w:val="20"/>
            <w:lang w:val="en-US"/>
          </w:rPr>
          <w:t>eng</w:t>
        </w:r>
        <w:r w:rsidR="00EA5260" w:rsidRPr="0002294B">
          <w:rPr>
            <w:rStyle w:val="ae"/>
            <w:rFonts w:ascii="Verdana" w:hAnsi="Verdana" w:cs="Verdana"/>
            <w:sz w:val="20"/>
            <w:szCs w:val="20"/>
          </w:rPr>
          <w:t>.com</w:t>
        </w:r>
      </w:hyperlink>
      <w:r w:rsidR="00E903DC" w:rsidRPr="0002294B">
        <w:rPr>
          <w:rFonts w:ascii="Verdana" w:hAnsi="Verdana" w:cs="Verdana"/>
          <w:sz w:val="20"/>
          <w:szCs w:val="20"/>
        </w:rPr>
        <w:t xml:space="preserve"> </w:t>
      </w:r>
      <w:r w:rsidRPr="0002294B">
        <w:rPr>
          <w:rFonts w:ascii="Verdana" w:hAnsi="Verdana"/>
          <w:sz w:val="20"/>
          <w:szCs w:val="20"/>
        </w:rPr>
        <w:t xml:space="preserve">один раз в месяц до 15 числа текущего месяца. Абонент имеет право воспользоваться любым из трех вариантов «Обещанного платежа»: </w:t>
      </w:r>
      <w:r w:rsidR="00B710F7" w:rsidRPr="0002294B">
        <w:rPr>
          <w:rFonts w:ascii="Verdana" w:hAnsi="Verdana"/>
          <w:sz w:val="20"/>
          <w:szCs w:val="20"/>
        </w:rPr>
        <w:t xml:space="preserve">500, 1500 и 3000 рублей. </w:t>
      </w:r>
    </w:p>
    <w:p w:rsidR="009136DC" w:rsidRPr="00F12F93" w:rsidRDefault="00B710F7" w:rsidP="00B710F7">
      <w:pPr>
        <w:widowControl w:val="0"/>
        <w:autoSpaceDE w:val="0"/>
        <w:autoSpaceDN w:val="0"/>
        <w:adjustRightInd w:val="0"/>
        <w:ind w:left="709"/>
        <w:jc w:val="both"/>
        <w:rPr>
          <w:rFonts w:ascii="Verdana" w:hAnsi="Verdana"/>
          <w:sz w:val="20"/>
          <w:szCs w:val="20"/>
        </w:rPr>
      </w:pPr>
      <w:r w:rsidRPr="0002294B">
        <w:rPr>
          <w:rFonts w:ascii="Verdana" w:hAnsi="Verdana"/>
          <w:sz w:val="20"/>
          <w:szCs w:val="20"/>
        </w:rPr>
        <w:t>За активацию услуги «Обещанный платеж» взимается плата 10, 20 и 30 рублей соответственно.</w:t>
      </w:r>
    </w:p>
    <w:p w:rsidR="009136DC" w:rsidRPr="00F12F93" w:rsidRDefault="009136DC" w:rsidP="00B710F7">
      <w:pPr>
        <w:widowControl w:val="0"/>
        <w:autoSpaceDE w:val="0"/>
        <w:autoSpaceDN w:val="0"/>
        <w:adjustRightInd w:val="0"/>
        <w:ind w:left="709"/>
        <w:jc w:val="both"/>
        <w:rPr>
          <w:rFonts w:ascii="Verdana" w:hAnsi="Verdana"/>
          <w:sz w:val="20"/>
          <w:szCs w:val="20"/>
        </w:rPr>
      </w:pPr>
      <w:r w:rsidRPr="00F12F93">
        <w:rPr>
          <w:rFonts w:ascii="Verdana" w:hAnsi="Verdana"/>
          <w:sz w:val="20"/>
          <w:szCs w:val="20"/>
        </w:rPr>
        <w:t>По истечении срока действия или внесении денежных сре</w:t>
      </w:r>
      <w:proofErr w:type="gramStart"/>
      <w:r w:rsidRPr="00F12F93">
        <w:rPr>
          <w:rFonts w:ascii="Verdana" w:hAnsi="Verdana"/>
          <w:sz w:val="20"/>
          <w:szCs w:val="20"/>
        </w:rPr>
        <w:t>дств в р</w:t>
      </w:r>
      <w:proofErr w:type="gramEnd"/>
      <w:r w:rsidRPr="00F12F93">
        <w:rPr>
          <w:rFonts w:ascii="Verdana" w:hAnsi="Verdana"/>
          <w:sz w:val="20"/>
          <w:szCs w:val="20"/>
        </w:rPr>
        <w:t>азмере не менее суммы «Обещанного платежа», «Обещанный платеж» автоматически отменяется.</w:t>
      </w:r>
    </w:p>
    <w:p w:rsidR="00F77B34" w:rsidRPr="00AB796C" w:rsidRDefault="009136DC" w:rsidP="00F77B34">
      <w:pPr>
        <w:ind w:left="709" w:hanging="709"/>
        <w:jc w:val="both"/>
        <w:rPr>
          <w:rFonts w:ascii="Verdana" w:hAnsi="Verdana"/>
          <w:sz w:val="20"/>
          <w:szCs w:val="20"/>
        </w:rPr>
      </w:pPr>
      <w:r w:rsidRPr="00F12F93">
        <w:rPr>
          <w:rFonts w:ascii="Verdana" w:hAnsi="Verdana" w:cs="Verdana"/>
          <w:sz w:val="20"/>
          <w:szCs w:val="20"/>
        </w:rPr>
        <w:t>4.2.6</w:t>
      </w:r>
      <w:r w:rsidR="00F77B34" w:rsidRPr="00F12F93">
        <w:rPr>
          <w:rFonts w:ascii="Verdana" w:hAnsi="Verdana" w:cs="Verdana"/>
          <w:sz w:val="20"/>
          <w:szCs w:val="20"/>
        </w:rPr>
        <w:t xml:space="preserve">. </w:t>
      </w:r>
      <w:r w:rsidR="00F77B34" w:rsidRPr="00F12F93">
        <w:rPr>
          <w:rFonts w:ascii="Verdana" w:hAnsi="Verdana"/>
          <w:sz w:val="20"/>
          <w:szCs w:val="20"/>
        </w:rPr>
        <w:t>Абонент имеет право осуществлять доступ к Услугам исключительно в целях личного</w:t>
      </w:r>
      <w:r w:rsidR="00F77B34" w:rsidRPr="00AB796C">
        <w:rPr>
          <w:rFonts w:ascii="Verdana" w:hAnsi="Verdana"/>
          <w:sz w:val="20"/>
          <w:szCs w:val="20"/>
        </w:rPr>
        <w:t xml:space="preserve"> использования, не связанного с предпринимательской деятельностью. Абонент не имеет права использовать Услуги Оператора в целях организации публичного показа и/или исполнения, предоставления доступа к Услугам Оператора третьим лицам (за исключением обычного круга семьи), а также для создания условий получения третьими лицами доступа к Услугам Оператора и/или ретрансляции телеканалов, транслируемых в сети связи. Абонент не вправе осуществлять воспроизведение телеканалов и/или отдельных передач, входящих в состав телеканалов, на видеокассетах и/или других материальных носителях для последующего распространения, реализации и т. п., третьим лицам, за исключением случаев, предусмотренных законодательством РФ.</w:t>
      </w:r>
    </w:p>
    <w:p w:rsidR="00D4068E" w:rsidRPr="00AB796C" w:rsidRDefault="009136DC" w:rsidP="00D4068E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4.2.</w:t>
      </w:r>
      <w:r w:rsidRPr="009136DC">
        <w:rPr>
          <w:rFonts w:ascii="Verdana" w:hAnsi="Verdana"/>
          <w:sz w:val="20"/>
          <w:szCs w:val="20"/>
        </w:rPr>
        <w:t>7</w:t>
      </w:r>
      <w:r w:rsidR="001E6BD4">
        <w:rPr>
          <w:rFonts w:ascii="Verdana" w:hAnsi="Verdana"/>
          <w:sz w:val="20"/>
          <w:szCs w:val="20"/>
        </w:rPr>
        <w:t>.</w:t>
      </w:r>
      <w:r w:rsidR="00D43EF4" w:rsidRPr="00D43EF4">
        <w:rPr>
          <w:rFonts w:ascii="Verdana" w:hAnsi="Verdana"/>
          <w:sz w:val="20"/>
          <w:szCs w:val="20"/>
        </w:rPr>
        <w:t xml:space="preserve"> </w:t>
      </w:r>
      <w:r w:rsidR="00D4068E" w:rsidRPr="00AB796C">
        <w:rPr>
          <w:rFonts w:ascii="Verdana" w:hAnsi="Verdana"/>
          <w:sz w:val="20"/>
          <w:szCs w:val="20"/>
        </w:rPr>
        <w:t>В случае доказанного факта использования Абонентом Услуг Оператора в предпринимательских целях, Оператор освобождается от обязанности оказания Услуг такому Абоненту и возврата денежных средств, внесенных Абонентом. Оператор не несет ответственности перед третьими лицами в случае доказанного факта использования Абонентом Услуг Оператора в предпринимательских целях.</w:t>
      </w:r>
    </w:p>
    <w:p w:rsidR="00D4068E" w:rsidRPr="00AB796C" w:rsidRDefault="00D4068E" w:rsidP="00D4068E">
      <w:pPr>
        <w:ind w:left="709" w:hanging="709"/>
        <w:jc w:val="both"/>
        <w:rPr>
          <w:rFonts w:ascii="Verdana" w:hAnsi="Verdana"/>
          <w:b/>
          <w:sz w:val="20"/>
          <w:szCs w:val="20"/>
        </w:rPr>
      </w:pPr>
    </w:p>
    <w:p w:rsidR="00F245EA" w:rsidRPr="00AB796C" w:rsidRDefault="00F245EA" w:rsidP="007B64D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B64D9" w:rsidRPr="00AB796C" w:rsidRDefault="007B64D9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5.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Pr="00AB796C">
        <w:rPr>
          <w:rFonts w:ascii="Verdana" w:hAnsi="Verdana" w:cs="Verdana"/>
          <w:b/>
          <w:bCs/>
          <w:sz w:val="20"/>
          <w:szCs w:val="20"/>
        </w:rPr>
        <w:t>СТОИМОСТЬ И ПОРЯДОК ОПЛАТЫ УСЛУГ</w:t>
      </w:r>
    </w:p>
    <w:p w:rsidR="007B64D9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5.1.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 xml:space="preserve">Стоимость Услуг определяется в соответствии с </w:t>
      </w:r>
      <w:r w:rsidR="00A12E40" w:rsidRPr="00AB796C">
        <w:rPr>
          <w:rFonts w:ascii="Verdana" w:hAnsi="Verdana" w:cs="Verdana"/>
          <w:sz w:val="20"/>
          <w:szCs w:val="20"/>
        </w:rPr>
        <w:t>Тарифами на У</w:t>
      </w:r>
      <w:r w:rsidR="00016C34" w:rsidRPr="00AB796C">
        <w:rPr>
          <w:rFonts w:ascii="Verdana" w:hAnsi="Verdana" w:cs="Verdana"/>
          <w:sz w:val="20"/>
          <w:szCs w:val="20"/>
        </w:rPr>
        <w:t>слуги</w:t>
      </w:r>
      <w:r w:rsidRPr="00AB796C">
        <w:rPr>
          <w:rFonts w:ascii="Verdana" w:hAnsi="Verdana" w:cs="Verdana"/>
          <w:sz w:val="20"/>
          <w:szCs w:val="20"/>
        </w:rPr>
        <w:t>,</w:t>
      </w:r>
      <w:r w:rsidR="00A12E40" w:rsidRPr="00AB796C">
        <w:rPr>
          <w:rFonts w:ascii="Verdana" w:hAnsi="Verdana" w:cs="Verdana"/>
          <w:sz w:val="20"/>
          <w:szCs w:val="20"/>
        </w:rPr>
        <w:t xml:space="preserve"> размещаемыми</w:t>
      </w:r>
      <w:r w:rsidRPr="00AB796C">
        <w:rPr>
          <w:rFonts w:ascii="Verdana" w:hAnsi="Verdana" w:cs="Verdana"/>
          <w:sz w:val="20"/>
          <w:szCs w:val="20"/>
        </w:rPr>
        <w:t xml:space="preserve"> на сайте Оператора.</w:t>
      </w:r>
    </w:p>
    <w:p w:rsidR="007B64D9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5.2.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Количество и параметры оказываемых Абоненту Услу</w:t>
      </w:r>
      <w:r w:rsidR="00A12E40" w:rsidRPr="00AB796C">
        <w:rPr>
          <w:rFonts w:ascii="Verdana" w:hAnsi="Verdana" w:cs="Verdana"/>
          <w:sz w:val="20"/>
          <w:szCs w:val="20"/>
        </w:rPr>
        <w:t>г определяются в соответствии с</w:t>
      </w:r>
      <w:r w:rsidRPr="00AB796C">
        <w:rPr>
          <w:rFonts w:ascii="Verdana" w:hAnsi="Verdana" w:cs="Verdana"/>
          <w:sz w:val="20"/>
          <w:szCs w:val="20"/>
        </w:rPr>
        <w:t xml:space="preserve"> </w:t>
      </w:r>
      <w:r w:rsidR="00A12E40" w:rsidRPr="00AB796C">
        <w:rPr>
          <w:rFonts w:ascii="Verdana" w:hAnsi="Verdana" w:cs="Verdana"/>
          <w:sz w:val="20"/>
          <w:szCs w:val="20"/>
        </w:rPr>
        <w:t xml:space="preserve">Приложениями </w:t>
      </w:r>
      <w:r w:rsidR="00A12E40" w:rsidRPr="0002294B">
        <w:rPr>
          <w:rFonts w:ascii="Verdana" w:hAnsi="Verdana" w:cs="Verdana"/>
          <w:sz w:val="20"/>
          <w:szCs w:val="20"/>
        </w:rPr>
        <w:t xml:space="preserve">№ 1 </w:t>
      </w:r>
      <w:r w:rsidR="00F11091" w:rsidRPr="0002294B">
        <w:rPr>
          <w:rFonts w:ascii="Verdana" w:hAnsi="Verdana" w:cs="Verdana"/>
          <w:sz w:val="20"/>
          <w:szCs w:val="20"/>
        </w:rPr>
        <w:t xml:space="preserve">и № 2 </w:t>
      </w:r>
      <w:r w:rsidRPr="00AB796C">
        <w:rPr>
          <w:rFonts w:ascii="Verdana" w:hAnsi="Verdana" w:cs="Verdana"/>
          <w:sz w:val="20"/>
          <w:szCs w:val="20"/>
        </w:rPr>
        <w:t>к настоящему Договору, а также на основании Заявок Абонента. Информацию о количестве и параметрах оказываемых Услуг Абонент получает в Личном Кабинете.</w:t>
      </w:r>
    </w:p>
    <w:p w:rsidR="007B64D9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lastRenderedPageBreak/>
        <w:t>5.3.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Все услуги оказываются только при наличии достаточного количества денежных средств на Балансе Абонента.</w:t>
      </w:r>
    </w:p>
    <w:p w:rsidR="007B64D9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5.4.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Абонентская плата за Услуги списывается по выбранному Абонентом Тарифному Плану первого числа текущего месяца, либо в день начала оказания Услуги за весь период, оставшийся до конца текущего месяца.</w:t>
      </w:r>
    </w:p>
    <w:p w:rsidR="007B64D9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5.5.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Стоимость Услуг</w:t>
      </w:r>
      <w:r w:rsidR="00B50E73" w:rsidRPr="00AB796C">
        <w:rPr>
          <w:rFonts w:ascii="Verdana" w:hAnsi="Verdana" w:cs="Verdana"/>
          <w:sz w:val="20"/>
          <w:szCs w:val="20"/>
        </w:rPr>
        <w:t>,</w:t>
      </w:r>
      <w:r w:rsidRPr="00AB796C">
        <w:rPr>
          <w:rFonts w:ascii="Verdana" w:hAnsi="Verdana" w:cs="Verdana"/>
          <w:sz w:val="20"/>
          <w:szCs w:val="20"/>
        </w:rPr>
        <w:t xml:space="preserve"> имеющих </w:t>
      </w:r>
      <w:proofErr w:type="spellStart"/>
      <w:r w:rsidRPr="00AB796C">
        <w:rPr>
          <w:rFonts w:ascii="Verdana" w:hAnsi="Verdana" w:cs="Verdana"/>
          <w:sz w:val="20"/>
          <w:szCs w:val="20"/>
        </w:rPr>
        <w:t>единоразовые</w:t>
      </w:r>
      <w:proofErr w:type="spellEnd"/>
      <w:r w:rsidRPr="00AB796C">
        <w:rPr>
          <w:rFonts w:ascii="Verdana" w:hAnsi="Verdana" w:cs="Verdana"/>
          <w:sz w:val="20"/>
          <w:szCs w:val="20"/>
        </w:rPr>
        <w:t xml:space="preserve"> платежи в Тарифном Плане</w:t>
      </w:r>
      <w:r w:rsidR="00B50E73" w:rsidRPr="00AB796C">
        <w:rPr>
          <w:rFonts w:ascii="Verdana" w:hAnsi="Verdana" w:cs="Verdana"/>
          <w:sz w:val="20"/>
          <w:szCs w:val="20"/>
        </w:rPr>
        <w:t>,</w:t>
      </w:r>
      <w:r w:rsidRPr="00AB796C">
        <w:rPr>
          <w:rFonts w:ascii="Verdana" w:hAnsi="Verdana" w:cs="Verdana"/>
          <w:sz w:val="20"/>
          <w:szCs w:val="20"/>
        </w:rPr>
        <w:t xml:space="preserve"> списывается в день оказания Услуги по выбра</w:t>
      </w:r>
      <w:r w:rsidR="00B50E73" w:rsidRPr="00AB796C">
        <w:rPr>
          <w:rFonts w:ascii="Verdana" w:hAnsi="Verdana" w:cs="Verdana"/>
          <w:sz w:val="20"/>
          <w:szCs w:val="20"/>
        </w:rPr>
        <w:t>нному Абонентом Тарифному Плану и/или по сумме подключения (инсталляции) после проведения техничес</w:t>
      </w:r>
      <w:r w:rsidR="00E419EE" w:rsidRPr="00AB796C">
        <w:rPr>
          <w:rFonts w:ascii="Verdana" w:hAnsi="Verdana" w:cs="Verdana"/>
          <w:sz w:val="20"/>
          <w:szCs w:val="20"/>
        </w:rPr>
        <w:t>кого обследования, указанной в П</w:t>
      </w:r>
      <w:r w:rsidR="00B50E73" w:rsidRPr="00AB796C">
        <w:rPr>
          <w:rFonts w:ascii="Verdana" w:hAnsi="Verdana" w:cs="Verdana"/>
          <w:sz w:val="20"/>
          <w:szCs w:val="20"/>
        </w:rPr>
        <w:t>риложении № 1</w:t>
      </w:r>
      <w:r w:rsidR="00F77B34" w:rsidRPr="00AB796C">
        <w:rPr>
          <w:rFonts w:ascii="Verdana" w:hAnsi="Verdana" w:cs="Verdana"/>
          <w:sz w:val="20"/>
          <w:szCs w:val="20"/>
        </w:rPr>
        <w:t xml:space="preserve"> к Договору</w:t>
      </w:r>
      <w:r w:rsidR="00B50E73" w:rsidRPr="00AB796C">
        <w:rPr>
          <w:rFonts w:ascii="Verdana" w:hAnsi="Verdana" w:cs="Verdana"/>
          <w:sz w:val="20"/>
          <w:szCs w:val="20"/>
        </w:rPr>
        <w:t>.</w:t>
      </w:r>
    </w:p>
    <w:p w:rsidR="00AA74D1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5.6.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Абонентская плата за каждую Услугу списывается ежемесячно до момента поступления письменного уведомления Абонента об отказе от ее использования вне зависимости от того включалось ли абонентское оборудование в этот период или нет.</w:t>
      </w:r>
    </w:p>
    <w:p w:rsidR="00AA74D1" w:rsidRPr="00AB796C" w:rsidRDefault="00A12E40" w:rsidP="00A12E4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5.7.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="00AA74D1" w:rsidRPr="00AB796C">
        <w:rPr>
          <w:rFonts w:ascii="Verdana" w:hAnsi="Verdana"/>
          <w:sz w:val="20"/>
          <w:szCs w:val="20"/>
        </w:rPr>
        <w:t>Подключение осуществляется Оператором при условии внесения Абонентом на расчетный счет Оператора</w:t>
      </w:r>
      <w:r w:rsidR="00AA74D1" w:rsidRPr="00AB796C">
        <w:rPr>
          <w:rStyle w:val="21"/>
          <w:rFonts w:ascii="Verdana" w:hAnsi="Verdana"/>
          <w:szCs w:val="20"/>
        </w:rPr>
        <w:t xml:space="preserve"> </w:t>
      </w:r>
      <w:r w:rsidR="00AA74D1" w:rsidRPr="00AB796C">
        <w:rPr>
          <w:rStyle w:val="21"/>
          <w:rFonts w:ascii="Verdana" w:hAnsi="Verdana"/>
          <w:b w:val="0"/>
          <w:szCs w:val="20"/>
        </w:rPr>
        <w:t>авансом</w:t>
      </w:r>
      <w:r w:rsidR="00AA74D1" w:rsidRPr="00AB796C">
        <w:rPr>
          <w:rStyle w:val="21"/>
          <w:rFonts w:ascii="Verdana" w:hAnsi="Verdana"/>
          <w:szCs w:val="20"/>
        </w:rPr>
        <w:t xml:space="preserve"> </w:t>
      </w:r>
      <w:r w:rsidR="00AA74D1" w:rsidRPr="00AB796C">
        <w:rPr>
          <w:rFonts w:ascii="Verdana" w:hAnsi="Verdana"/>
          <w:sz w:val="20"/>
          <w:szCs w:val="20"/>
        </w:rPr>
        <w:t>100 (сто) процентов платежа за Подключение. В случае прекращения действия Договора (части Договора) сумма платежа за подключение возврату не подлежит.</w:t>
      </w:r>
    </w:p>
    <w:p w:rsidR="007B64D9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</w:t>
      </w:r>
      <w:r w:rsidR="00AA74D1" w:rsidRPr="00AB796C">
        <w:rPr>
          <w:rFonts w:ascii="Verdana" w:hAnsi="Verdana" w:cs="Times New Roman CYR"/>
          <w:sz w:val="20"/>
          <w:szCs w:val="20"/>
        </w:rPr>
        <w:t>.8</w:t>
      </w:r>
      <w:r w:rsidRPr="00AB796C">
        <w:rPr>
          <w:rFonts w:ascii="Verdana" w:hAnsi="Verdana" w:cs="Times New Roman CYR"/>
          <w:sz w:val="20"/>
          <w:szCs w:val="20"/>
        </w:rPr>
        <w:t>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 xml:space="preserve">Основанием для списания средств являются Акты </w:t>
      </w:r>
      <w:r w:rsidR="00AA74D1" w:rsidRPr="00AB796C">
        <w:rPr>
          <w:rFonts w:ascii="Verdana" w:hAnsi="Verdana" w:cs="Verdana"/>
          <w:sz w:val="20"/>
          <w:szCs w:val="20"/>
        </w:rPr>
        <w:t>инсталляции (сдачи-приемки)</w:t>
      </w:r>
      <w:r w:rsidRPr="00AB796C">
        <w:rPr>
          <w:rFonts w:ascii="Verdana" w:hAnsi="Verdana" w:cs="Verdana"/>
          <w:sz w:val="20"/>
          <w:szCs w:val="20"/>
        </w:rPr>
        <w:t>, и выполнение Заявок Абонента.</w:t>
      </w:r>
    </w:p>
    <w:p w:rsidR="007B64D9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5.</w:t>
      </w:r>
      <w:r w:rsidR="00AA74D1" w:rsidRPr="00AB796C">
        <w:rPr>
          <w:rFonts w:ascii="Verdana" w:hAnsi="Verdana" w:cs="Times New Roman CYR"/>
          <w:sz w:val="20"/>
          <w:szCs w:val="20"/>
        </w:rPr>
        <w:t>9</w:t>
      </w:r>
      <w:r w:rsidRPr="00AB796C">
        <w:rPr>
          <w:rFonts w:ascii="Verdana" w:hAnsi="Verdana" w:cs="Times New Roman CYR"/>
          <w:sz w:val="20"/>
          <w:szCs w:val="20"/>
        </w:rPr>
        <w:t>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 xml:space="preserve">Денежные средства зачисляются на Баланс Абонента </w:t>
      </w:r>
      <w:r w:rsidR="00F11091" w:rsidRPr="00AB796C">
        <w:rPr>
          <w:rFonts w:ascii="Verdana" w:hAnsi="Verdana" w:cs="Verdana"/>
          <w:sz w:val="20"/>
          <w:szCs w:val="20"/>
        </w:rPr>
        <w:t xml:space="preserve">с момента поступления </w:t>
      </w:r>
      <w:r w:rsidRPr="00AB796C">
        <w:rPr>
          <w:rFonts w:ascii="Verdana" w:hAnsi="Verdana" w:cs="Verdana"/>
          <w:sz w:val="20"/>
          <w:szCs w:val="20"/>
        </w:rPr>
        <w:t>на расчетный счет.</w:t>
      </w:r>
    </w:p>
    <w:p w:rsidR="00B2717D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</w:t>
      </w:r>
      <w:r w:rsidR="00B2717D" w:rsidRPr="00AB796C">
        <w:rPr>
          <w:rFonts w:ascii="Verdana" w:hAnsi="Verdana" w:cs="Times New Roman CYR"/>
          <w:sz w:val="20"/>
          <w:szCs w:val="20"/>
        </w:rPr>
        <w:t>.10</w:t>
      </w:r>
      <w:r w:rsidRPr="00AB796C">
        <w:rPr>
          <w:rFonts w:ascii="Verdana" w:hAnsi="Verdana" w:cs="Times New Roman CYR"/>
          <w:sz w:val="20"/>
          <w:szCs w:val="20"/>
        </w:rPr>
        <w:t>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 xml:space="preserve"> </w:t>
      </w:r>
      <w:r w:rsidRPr="0002294B">
        <w:rPr>
          <w:rFonts w:ascii="Verdana" w:hAnsi="Verdana" w:cs="Verdana"/>
          <w:sz w:val="20"/>
          <w:szCs w:val="20"/>
        </w:rPr>
        <w:t xml:space="preserve">При расторжении договора </w:t>
      </w:r>
      <w:r w:rsidR="00B2717D" w:rsidRPr="0002294B">
        <w:rPr>
          <w:rFonts w:ascii="Verdana" w:hAnsi="Verdana" w:cs="Verdana"/>
          <w:sz w:val="20"/>
          <w:szCs w:val="20"/>
        </w:rPr>
        <w:t xml:space="preserve">в течение текущего месяца </w:t>
      </w:r>
      <w:r w:rsidRPr="0002294B">
        <w:rPr>
          <w:rFonts w:ascii="Verdana" w:hAnsi="Verdana" w:cs="Verdana"/>
          <w:sz w:val="20"/>
          <w:szCs w:val="20"/>
        </w:rPr>
        <w:t xml:space="preserve">неиспользованная сумма </w:t>
      </w:r>
      <w:r w:rsidR="00B2717D" w:rsidRPr="0002294B">
        <w:rPr>
          <w:rFonts w:ascii="Verdana" w:hAnsi="Verdana" w:cs="Verdana"/>
          <w:sz w:val="20"/>
          <w:szCs w:val="20"/>
        </w:rPr>
        <w:t>Абонентской платы, оплаченная Абонентом авансом за текущий месяц, не возвращается.</w:t>
      </w:r>
    </w:p>
    <w:p w:rsidR="003A6667" w:rsidRPr="00AB796C" w:rsidRDefault="00B2717D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 xml:space="preserve">5.11. </w:t>
      </w:r>
      <w:r w:rsidRPr="00AB796C">
        <w:rPr>
          <w:rFonts w:ascii="Verdana" w:hAnsi="Verdana" w:cs="Verdana"/>
          <w:sz w:val="20"/>
          <w:szCs w:val="20"/>
        </w:rPr>
        <w:t>При расторжении договора авансовые платежи, оплаченные более чем за один месяц, могут быть возвращены</w:t>
      </w:r>
      <w:r w:rsidR="007B64D9" w:rsidRPr="00AB796C">
        <w:rPr>
          <w:rFonts w:ascii="Verdana" w:hAnsi="Verdana" w:cs="Verdana"/>
          <w:sz w:val="20"/>
          <w:szCs w:val="20"/>
        </w:rPr>
        <w:t xml:space="preserve"> Абоненту по его заявлению, направленному в офис Оператора в простой пис</w:t>
      </w:r>
      <w:r w:rsidR="00BD423B">
        <w:rPr>
          <w:rFonts w:ascii="Verdana" w:hAnsi="Verdana" w:cs="Verdana"/>
          <w:sz w:val="20"/>
          <w:szCs w:val="20"/>
        </w:rPr>
        <w:t>ьменной форме, в течение 7 (семь</w:t>
      </w:r>
      <w:r w:rsidR="007B64D9" w:rsidRPr="00AB796C">
        <w:rPr>
          <w:rFonts w:ascii="Verdana" w:hAnsi="Verdana" w:cs="Verdana"/>
          <w:sz w:val="20"/>
          <w:szCs w:val="20"/>
        </w:rPr>
        <w:t>) рабочих дней по окончании месяца, в котором заявление было получено Оператором.</w:t>
      </w:r>
      <w:r w:rsidR="00B50E73" w:rsidRPr="00AB796C">
        <w:rPr>
          <w:rFonts w:ascii="Verdana" w:hAnsi="Verdana" w:cs="Verdana"/>
          <w:sz w:val="20"/>
          <w:szCs w:val="20"/>
        </w:rPr>
        <w:t xml:space="preserve"> Данное действие не </w:t>
      </w:r>
      <w:r w:rsidR="00FB7FA2" w:rsidRPr="00AB796C">
        <w:rPr>
          <w:rFonts w:ascii="Verdana" w:hAnsi="Verdana" w:cs="Verdana"/>
          <w:sz w:val="20"/>
          <w:szCs w:val="20"/>
        </w:rPr>
        <w:t>распространяется на</w:t>
      </w:r>
      <w:r w:rsidR="008C536F" w:rsidRPr="00AB796C">
        <w:rPr>
          <w:rFonts w:ascii="Verdana" w:hAnsi="Verdana" w:cs="Verdana"/>
          <w:sz w:val="20"/>
          <w:szCs w:val="20"/>
        </w:rPr>
        <w:t xml:space="preserve"> время действия Акций</w:t>
      </w:r>
      <w:r w:rsidR="00B50E73" w:rsidRPr="00AB796C">
        <w:rPr>
          <w:rFonts w:ascii="Verdana" w:hAnsi="Verdana" w:cs="Verdana"/>
          <w:sz w:val="20"/>
          <w:szCs w:val="20"/>
        </w:rPr>
        <w:t xml:space="preserve">. </w:t>
      </w:r>
    </w:p>
    <w:p w:rsidR="007B64D9" w:rsidRPr="00AB796C" w:rsidRDefault="007B64D9" w:rsidP="00FD68CA">
      <w:pPr>
        <w:autoSpaceDE w:val="0"/>
        <w:autoSpaceDN w:val="0"/>
        <w:adjustRightInd w:val="0"/>
        <w:ind w:left="709" w:hanging="709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</w:t>
      </w:r>
      <w:r w:rsidR="003A6667" w:rsidRPr="00AB796C">
        <w:rPr>
          <w:rFonts w:ascii="Verdana" w:hAnsi="Verdana" w:cs="Times New Roman CYR"/>
          <w:sz w:val="20"/>
          <w:szCs w:val="20"/>
        </w:rPr>
        <w:t>.1</w:t>
      </w:r>
      <w:r w:rsidR="00A8667C" w:rsidRPr="00AB796C">
        <w:rPr>
          <w:rFonts w:ascii="Verdana" w:hAnsi="Verdana" w:cs="Times New Roman CYR"/>
          <w:sz w:val="20"/>
          <w:szCs w:val="20"/>
        </w:rPr>
        <w:t>2</w:t>
      </w:r>
      <w:r w:rsidRPr="00AB796C">
        <w:rPr>
          <w:rFonts w:ascii="Verdana" w:hAnsi="Verdana" w:cs="Times New Roman CYR"/>
          <w:sz w:val="20"/>
          <w:szCs w:val="20"/>
        </w:rPr>
        <w:t>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 xml:space="preserve">Перечень услуг и тарифы повременной оплаты услуг телефонной связи указаны в Приложении </w:t>
      </w:r>
      <w:r w:rsidRPr="0002294B">
        <w:rPr>
          <w:rFonts w:ascii="Verdana" w:hAnsi="Verdana" w:cs="Verdana"/>
          <w:sz w:val="20"/>
          <w:szCs w:val="20"/>
        </w:rPr>
        <w:t>№</w:t>
      </w:r>
      <w:r w:rsidR="00753F87" w:rsidRPr="0002294B">
        <w:rPr>
          <w:rFonts w:ascii="Verdana" w:hAnsi="Verdana" w:cs="Verdana"/>
          <w:sz w:val="20"/>
          <w:szCs w:val="20"/>
        </w:rPr>
        <w:t xml:space="preserve"> </w:t>
      </w:r>
      <w:r w:rsidRPr="0002294B">
        <w:rPr>
          <w:rFonts w:ascii="Verdana" w:hAnsi="Verdana" w:cs="Verdana"/>
          <w:sz w:val="20"/>
          <w:szCs w:val="20"/>
        </w:rPr>
        <w:t>1</w:t>
      </w:r>
      <w:r w:rsidR="007803E5" w:rsidRPr="0002294B">
        <w:rPr>
          <w:rFonts w:ascii="Verdana" w:hAnsi="Verdana" w:cs="Verdana"/>
          <w:sz w:val="20"/>
          <w:szCs w:val="20"/>
        </w:rPr>
        <w:t xml:space="preserve"> и</w:t>
      </w:r>
      <w:r w:rsidR="003C0538" w:rsidRPr="0002294B">
        <w:rPr>
          <w:rFonts w:ascii="Verdana" w:hAnsi="Verdana" w:cs="Verdana"/>
          <w:sz w:val="20"/>
          <w:szCs w:val="20"/>
        </w:rPr>
        <w:t xml:space="preserve"> Приложении № 2</w:t>
      </w:r>
      <w:r w:rsidRPr="0002294B">
        <w:rPr>
          <w:rFonts w:ascii="Verdana" w:hAnsi="Verdana" w:cs="Verdana"/>
          <w:sz w:val="20"/>
          <w:szCs w:val="20"/>
        </w:rPr>
        <w:t xml:space="preserve"> к </w:t>
      </w:r>
      <w:r w:rsidRPr="00AB796C">
        <w:rPr>
          <w:rFonts w:ascii="Verdana" w:hAnsi="Verdana" w:cs="Verdana"/>
          <w:sz w:val="20"/>
          <w:szCs w:val="20"/>
        </w:rPr>
        <w:t xml:space="preserve">настоящему Договору и в </w:t>
      </w:r>
      <w:r w:rsidR="007803E5" w:rsidRPr="00AB796C">
        <w:rPr>
          <w:rFonts w:ascii="Verdana" w:hAnsi="Verdana" w:cs="Verdana"/>
          <w:sz w:val="20"/>
          <w:szCs w:val="20"/>
        </w:rPr>
        <w:t>Тарифах на У</w:t>
      </w:r>
      <w:r w:rsidR="003C0538" w:rsidRPr="00AB796C">
        <w:rPr>
          <w:rFonts w:ascii="Verdana" w:hAnsi="Verdana" w:cs="Verdana"/>
          <w:sz w:val="20"/>
          <w:szCs w:val="20"/>
        </w:rPr>
        <w:t>слуги</w:t>
      </w:r>
      <w:r w:rsidRPr="00AB796C">
        <w:rPr>
          <w:rFonts w:ascii="Verdana" w:hAnsi="Verdana" w:cs="Verdana"/>
          <w:sz w:val="20"/>
          <w:szCs w:val="20"/>
        </w:rPr>
        <w:t>. Оплате подлежит только исходящая связь.</w:t>
      </w:r>
    </w:p>
    <w:p w:rsidR="007B64D9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</w:t>
      </w:r>
      <w:r w:rsidR="00A8667C" w:rsidRPr="00AB796C">
        <w:rPr>
          <w:rFonts w:ascii="Verdana" w:hAnsi="Verdana" w:cs="Times New Roman CYR"/>
          <w:sz w:val="20"/>
          <w:szCs w:val="20"/>
        </w:rPr>
        <w:t>.13</w:t>
      </w:r>
      <w:r w:rsidRPr="00AB796C">
        <w:rPr>
          <w:rFonts w:ascii="Verdana" w:hAnsi="Verdana" w:cs="Times New Roman CYR"/>
          <w:sz w:val="20"/>
          <w:szCs w:val="20"/>
        </w:rPr>
        <w:t>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Единица тарификации местного, внутризонового, междугородного или международного телефонного соединения устанавливается в размере 1 минуты.</w:t>
      </w:r>
      <w:r w:rsidR="0002294B">
        <w:rPr>
          <w:rFonts w:ascii="Verdana" w:hAnsi="Verdana" w:cs="Verdana"/>
          <w:sz w:val="20"/>
          <w:szCs w:val="20"/>
        </w:rPr>
        <w:t xml:space="preserve"> </w:t>
      </w:r>
      <w:r w:rsidR="0002294B" w:rsidRPr="0002294B">
        <w:rPr>
          <w:rFonts w:ascii="Verdana" w:hAnsi="Verdana" w:cs="Verdana"/>
          <w:sz w:val="20"/>
          <w:szCs w:val="20"/>
        </w:rPr>
        <w:t>Тарификации подлежат соединения продолжительностью с 1-й секунды с момента ответа вызываемого абонента или устройства, заменяющего абонентское оборудование, до момента отбоя вызываемым или вызывающим абонентом.</w:t>
      </w:r>
    </w:p>
    <w:p w:rsidR="007B64D9" w:rsidRPr="00EA5260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color w:val="FF0000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5</w:t>
      </w:r>
      <w:r w:rsidR="00A8667C" w:rsidRPr="00AB796C">
        <w:rPr>
          <w:rFonts w:ascii="Verdana" w:hAnsi="Verdana" w:cs="Times New Roman CYR"/>
          <w:sz w:val="20"/>
          <w:szCs w:val="20"/>
        </w:rPr>
        <w:t>.14</w:t>
      </w:r>
      <w:r w:rsidRPr="00AB796C">
        <w:rPr>
          <w:rFonts w:ascii="Verdana" w:hAnsi="Verdana" w:cs="Times New Roman CYR"/>
          <w:sz w:val="20"/>
          <w:szCs w:val="20"/>
        </w:rPr>
        <w:t>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02294B">
        <w:rPr>
          <w:rFonts w:ascii="Verdana" w:hAnsi="Verdana" w:cs="Verdana"/>
          <w:sz w:val="20"/>
          <w:szCs w:val="20"/>
        </w:rPr>
        <w:t xml:space="preserve">Стоимость повременной оплаты услуг междугородних международных соединений (выход через "8"), а также </w:t>
      </w:r>
      <w:r w:rsidR="007A6B6D" w:rsidRPr="0002294B">
        <w:rPr>
          <w:rFonts w:ascii="Verdana" w:hAnsi="Verdana" w:cs="Verdana"/>
          <w:sz w:val="20"/>
          <w:szCs w:val="20"/>
        </w:rPr>
        <w:t>стоимость вызовов</w:t>
      </w:r>
      <w:r w:rsidRPr="0002294B">
        <w:rPr>
          <w:rFonts w:ascii="Verdana" w:hAnsi="Verdana" w:cs="Verdana"/>
          <w:sz w:val="20"/>
          <w:szCs w:val="20"/>
        </w:rPr>
        <w:t xml:space="preserve"> на федеральные коды DEF (номера со</w:t>
      </w:r>
      <w:r w:rsidR="0002294B" w:rsidRPr="0002294B">
        <w:rPr>
          <w:rFonts w:ascii="Verdana" w:hAnsi="Verdana" w:cs="Verdana"/>
          <w:sz w:val="20"/>
          <w:szCs w:val="20"/>
        </w:rPr>
        <w:t xml:space="preserve">товых операторов связи), </w:t>
      </w:r>
      <w:r w:rsidRPr="0002294B">
        <w:rPr>
          <w:rFonts w:ascii="Verdana" w:hAnsi="Verdana" w:cs="Verdana"/>
          <w:sz w:val="20"/>
          <w:szCs w:val="20"/>
        </w:rPr>
        <w:t xml:space="preserve">списывается в день оказания Услуги </w:t>
      </w:r>
      <w:r w:rsidR="003D4C50" w:rsidRPr="0002294B">
        <w:rPr>
          <w:rFonts w:ascii="Verdana" w:hAnsi="Verdana" w:cs="Verdana"/>
          <w:sz w:val="20"/>
          <w:szCs w:val="20"/>
        </w:rPr>
        <w:t>по</w:t>
      </w:r>
      <w:r w:rsidRPr="0002294B">
        <w:rPr>
          <w:rFonts w:ascii="Verdana" w:hAnsi="Verdana" w:cs="Verdana"/>
          <w:sz w:val="20"/>
          <w:szCs w:val="20"/>
        </w:rPr>
        <w:t xml:space="preserve"> Тарифному Плану</w:t>
      </w:r>
      <w:r w:rsidR="003A6667" w:rsidRPr="0002294B">
        <w:rPr>
          <w:rFonts w:ascii="Verdana" w:hAnsi="Verdana" w:cs="Verdana"/>
          <w:sz w:val="20"/>
          <w:szCs w:val="20"/>
        </w:rPr>
        <w:t>, указанному в Прило</w:t>
      </w:r>
      <w:r w:rsidR="007A6B6D" w:rsidRPr="0002294B">
        <w:rPr>
          <w:rFonts w:ascii="Verdana" w:hAnsi="Verdana" w:cs="Verdana"/>
          <w:sz w:val="20"/>
          <w:szCs w:val="20"/>
        </w:rPr>
        <w:t>жении № 2</w:t>
      </w:r>
      <w:r w:rsidR="0003731A" w:rsidRPr="0002294B">
        <w:rPr>
          <w:rFonts w:ascii="Verdana" w:hAnsi="Verdana" w:cs="Verdana"/>
          <w:sz w:val="20"/>
          <w:szCs w:val="20"/>
        </w:rPr>
        <w:t xml:space="preserve"> к Договору</w:t>
      </w:r>
      <w:r w:rsidRPr="0002294B">
        <w:rPr>
          <w:rFonts w:ascii="Verdana" w:hAnsi="Verdana" w:cs="Verdana"/>
          <w:sz w:val="20"/>
          <w:szCs w:val="20"/>
        </w:rPr>
        <w:t>.</w:t>
      </w:r>
    </w:p>
    <w:p w:rsidR="007B64D9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:rsidR="00F245EA" w:rsidRPr="00AB796C" w:rsidRDefault="00F245EA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:rsidR="007B64D9" w:rsidRPr="00AB796C" w:rsidRDefault="007B64D9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6.</w:t>
      </w:r>
      <w:r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Pr="00AB796C">
        <w:rPr>
          <w:rFonts w:ascii="Verdana" w:hAnsi="Verdana" w:cs="Verdana"/>
          <w:b/>
          <w:bCs/>
          <w:sz w:val="20"/>
          <w:szCs w:val="20"/>
        </w:rPr>
        <w:t>ПОРЯДОК ПОДКЛЮЧЕНИЯ УСЛУГ</w:t>
      </w:r>
    </w:p>
    <w:p w:rsidR="007B64D9" w:rsidRPr="00AB796C" w:rsidRDefault="007B64D9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6.1.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 xml:space="preserve">Если до начала оказания Услуг Оператору необходимо осуществить действия по предоставлению доступа Абонента к Услугам (формированию абонентской сети, подключению оконечного (абонентского) оборудования к узлу связи и т.п.) (далее – «Подключение Услуг»), Абонент </w:t>
      </w:r>
      <w:proofErr w:type="gramStart"/>
      <w:r w:rsidRPr="00AB796C">
        <w:rPr>
          <w:rFonts w:ascii="Verdana" w:hAnsi="Verdana" w:cs="Verdana"/>
          <w:sz w:val="20"/>
          <w:szCs w:val="20"/>
        </w:rPr>
        <w:t>оплачивает стоимость подключения</w:t>
      </w:r>
      <w:proofErr w:type="gramEnd"/>
      <w:r w:rsidRPr="00AB796C">
        <w:rPr>
          <w:rFonts w:ascii="Verdana" w:hAnsi="Verdana" w:cs="Verdana"/>
          <w:sz w:val="20"/>
          <w:szCs w:val="20"/>
        </w:rPr>
        <w:t xml:space="preserve"> в порядке, предусмотренном Тарифным Планом Абонента.</w:t>
      </w:r>
    </w:p>
    <w:p w:rsidR="007B64D9" w:rsidRPr="00AB796C" w:rsidRDefault="007B64D9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6.2.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="00FA42E2" w:rsidRPr="00AB796C">
        <w:rPr>
          <w:rFonts w:ascii="Verdana" w:hAnsi="Verdana" w:cs="Verdana"/>
          <w:sz w:val="20"/>
          <w:szCs w:val="20"/>
        </w:rPr>
        <w:t>Срок подключения не позднее 20 (двадцат</w:t>
      </w:r>
      <w:r w:rsidR="00EA5260">
        <w:rPr>
          <w:rFonts w:ascii="Verdana" w:hAnsi="Verdana" w:cs="Verdana"/>
          <w:sz w:val="20"/>
          <w:szCs w:val="20"/>
        </w:rPr>
        <w:t>и</w:t>
      </w:r>
      <w:r w:rsidRPr="00AB796C">
        <w:rPr>
          <w:rFonts w:ascii="Verdana" w:hAnsi="Verdana" w:cs="Verdana"/>
          <w:sz w:val="20"/>
          <w:szCs w:val="20"/>
        </w:rPr>
        <w:t>) рабочих дней с момента оплаты подключения</w:t>
      </w:r>
      <w:r w:rsidR="007C4600">
        <w:rPr>
          <w:rFonts w:ascii="Verdana" w:hAnsi="Verdana" w:cs="Verdana"/>
          <w:sz w:val="20"/>
          <w:szCs w:val="20"/>
        </w:rPr>
        <w:t xml:space="preserve"> и подписания настоящего Договора</w:t>
      </w:r>
      <w:r w:rsidRPr="00AB796C">
        <w:rPr>
          <w:rFonts w:ascii="Verdana" w:hAnsi="Verdana" w:cs="Verdana"/>
          <w:sz w:val="20"/>
          <w:szCs w:val="20"/>
        </w:rPr>
        <w:t>.</w:t>
      </w:r>
    </w:p>
    <w:p w:rsidR="007B64D9" w:rsidRPr="00AB796C" w:rsidRDefault="007B64D9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6.3.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Абонент обязуется обеспечить необходимое организационное содействие Оператору в выполнении обязательств настоящего Договора. В случае неоказания такого содействия Абонентом, срок на предоставление доступа может быть увеличен Оператором в одностороннем порядке.</w:t>
      </w:r>
    </w:p>
    <w:p w:rsidR="007B64D9" w:rsidRPr="00682FF8" w:rsidRDefault="007B64D9" w:rsidP="007403E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6.4.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682FF8">
        <w:rPr>
          <w:rFonts w:ascii="Verdana" w:hAnsi="Verdana" w:cs="Verdana"/>
          <w:sz w:val="20"/>
          <w:szCs w:val="20"/>
        </w:rPr>
        <w:t xml:space="preserve">Оператор для Подключения Услуг осуществляет: </w:t>
      </w:r>
    </w:p>
    <w:p w:rsidR="007B64D9" w:rsidRPr="00682FF8" w:rsidRDefault="007B64D9" w:rsidP="00C251CE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698"/>
        <w:jc w:val="both"/>
        <w:rPr>
          <w:rFonts w:ascii="Verdana" w:hAnsi="Verdana" w:cs="Verdana"/>
          <w:sz w:val="20"/>
          <w:szCs w:val="20"/>
        </w:rPr>
      </w:pPr>
      <w:r w:rsidRPr="00682FF8">
        <w:rPr>
          <w:rFonts w:ascii="Verdana" w:hAnsi="Verdana" w:cs="Times New Roman CYR"/>
          <w:sz w:val="20"/>
          <w:szCs w:val="20"/>
        </w:rPr>
        <w:lastRenderedPageBreak/>
        <w:t>6.4.1.</w:t>
      </w:r>
      <w:r w:rsidRPr="00682FF8">
        <w:rPr>
          <w:rFonts w:ascii="Verdana" w:hAnsi="Verdana" w:cs="Times New Roman CYR"/>
          <w:sz w:val="20"/>
          <w:szCs w:val="20"/>
        </w:rPr>
        <w:tab/>
      </w:r>
      <w:r w:rsidRPr="00682FF8">
        <w:rPr>
          <w:rFonts w:ascii="Verdana" w:hAnsi="Verdana" w:cs="Verdana"/>
          <w:sz w:val="20"/>
          <w:szCs w:val="20"/>
        </w:rPr>
        <w:t xml:space="preserve">прокладку кабеля от оборудования Оператора до кабельного ввода в </w:t>
      </w:r>
      <w:r w:rsidR="009D267E" w:rsidRPr="00682FF8">
        <w:rPr>
          <w:rFonts w:ascii="Verdana" w:hAnsi="Verdana" w:cs="Verdana"/>
          <w:sz w:val="20"/>
          <w:szCs w:val="20"/>
        </w:rPr>
        <w:t xml:space="preserve">     </w:t>
      </w:r>
      <w:r w:rsidR="00546C24" w:rsidRPr="00682FF8">
        <w:rPr>
          <w:rFonts w:ascii="Verdana" w:hAnsi="Verdana" w:cs="Verdana"/>
          <w:sz w:val="20"/>
          <w:szCs w:val="20"/>
        </w:rPr>
        <w:t xml:space="preserve">квартиру или дом </w:t>
      </w:r>
      <w:r w:rsidRPr="00682FF8">
        <w:rPr>
          <w:rFonts w:ascii="Verdana" w:hAnsi="Verdana" w:cs="Verdana"/>
          <w:sz w:val="20"/>
          <w:szCs w:val="20"/>
        </w:rPr>
        <w:t>Абонента;</w:t>
      </w:r>
    </w:p>
    <w:p w:rsidR="007B64D9" w:rsidRPr="00AB796C" w:rsidRDefault="007B64D9" w:rsidP="00C251CE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698"/>
        <w:jc w:val="both"/>
        <w:rPr>
          <w:rFonts w:ascii="Verdana" w:hAnsi="Verdana" w:cs="Verdana"/>
          <w:sz w:val="20"/>
          <w:szCs w:val="20"/>
        </w:rPr>
      </w:pPr>
      <w:r w:rsidRPr="00682FF8">
        <w:rPr>
          <w:rFonts w:ascii="Verdana" w:hAnsi="Verdana" w:cs="Times New Roman CYR"/>
          <w:sz w:val="20"/>
          <w:szCs w:val="20"/>
        </w:rPr>
        <w:t>6.4.2.</w:t>
      </w:r>
      <w:r w:rsidRPr="00682FF8">
        <w:rPr>
          <w:rFonts w:ascii="Verdana" w:hAnsi="Verdana" w:cs="Times New Roman CYR"/>
          <w:sz w:val="20"/>
          <w:szCs w:val="20"/>
        </w:rPr>
        <w:tab/>
      </w:r>
      <w:r w:rsidRPr="00682FF8">
        <w:rPr>
          <w:rFonts w:ascii="Verdana" w:hAnsi="Verdana" w:cs="Verdana"/>
          <w:sz w:val="20"/>
          <w:szCs w:val="20"/>
        </w:rPr>
        <w:t xml:space="preserve">заведение кабеля в кабельный ввод </w:t>
      </w:r>
      <w:r w:rsidR="00546C24" w:rsidRPr="00682FF8">
        <w:rPr>
          <w:rFonts w:ascii="Verdana" w:hAnsi="Verdana" w:cs="Verdana"/>
          <w:sz w:val="20"/>
          <w:szCs w:val="20"/>
        </w:rPr>
        <w:t xml:space="preserve">квартиры или дома </w:t>
      </w:r>
      <w:r w:rsidRPr="00682FF8">
        <w:rPr>
          <w:rFonts w:ascii="Verdana" w:hAnsi="Verdana" w:cs="Verdana"/>
          <w:sz w:val="20"/>
          <w:szCs w:val="20"/>
        </w:rPr>
        <w:t xml:space="preserve">Абонента, </w:t>
      </w:r>
      <w:r w:rsidR="009D267E" w:rsidRPr="00682FF8">
        <w:rPr>
          <w:rFonts w:ascii="Verdana" w:hAnsi="Verdana" w:cs="Verdana"/>
          <w:sz w:val="20"/>
          <w:szCs w:val="20"/>
        </w:rPr>
        <w:t xml:space="preserve"> </w:t>
      </w:r>
      <w:r w:rsidRPr="00682FF8">
        <w:rPr>
          <w:rFonts w:ascii="Verdana" w:hAnsi="Verdana" w:cs="Verdana"/>
          <w:sz w:val="20"/>
          <w:szCs w:val="20"/>
        </w:rPr>
        <w:t xml:space="preserve">длина предоставляемого кабеля </w:t>
      </w:r>
      <w:r w:rsidR="00FA42E2" w:rsidRPr="00682FF8">
        <w:rPr>
          <w:rFonts w:ascii="Verdana" w:hAnsi="Verdana" w:cs="Verdana"/>
          <w:sz w:val="20"/>
          <w:szCs w:val="20"/>
        </w:rPr>
        <w:t xml:space="preserve">от ввода в </w:t>
      </w:r>
      <w:r w:rsidR="00546C24" w:rsidRPr="00682FF8">
        <w:rPr>
          <w:rFonts w:ascii="Verdana" w:hAnsi="Verdana" w:cs="Verdana"/>
          <w:sz w:val="20"/>
          <w:szCs w:val="20"/>
        </w:rPr>
        <w:t>квартиру или дом</w:t>
      </w:r>
      <w:r w:rsidRPr="00682FF8">
        <w:rPr>
          <w:rFonts w:ascii="Verdana" w:hAnsi="Verdana" w:cs="Verdana"/>
          <w:sz w:val="20"/>
          <w:szCs w:val="20"/>
        </w:rPr>
        <w:t xml:space="preserve"> до оборудования Абонента </w:t>
      </w:r>
      <w:r w:rsidR="00DD488B" w:rsidRPr="00682FF8">
        <w:rPr>
          <w:rFonts w:ascii="Verdana" w:hAnsi="Verdana" w:cs="Verdana"/>
          <w:sz w:val="20"/>
          <w:szCs w:val="20"/>
        </w:rPr>
        <w:t xml:space="preserve">составляет </w:t>
      </w:r>
      <w:r w:rsidR="00424C3D" w:rsidRPr="00682FF8">
        <w:rPr>
          <w:rFonts w:ascii="Verdana" w:hAnsi="Verdana" w:cs="Verdana"/>
          <w:sz w:val="20"/>
          <w:szCs w:val="20"/>
        </w:rPr>
        <w:t xml:space="preserve">до </w:t>
      </w:r>
      <w:r w:rsidRPr="00682FF8">
        <w:rPr>
          <w:rFonts w:ascii="Verdana" w:hAnsi="Verdana" w:cs="Verdana"/>
          <w:sz w:val="20"/>
          <w:szCs w:val="20"/>
        </w:rPr>
        <w:t>20</w:t>
      </w:r>
      <w:r w:rsidR="00546C24" w:rsidRPr="00682FF8">
        <w:rPr>
          <w:rFonts w:ascii="Verdana" w:hAnsi="Verdana" w:cs="Verdana"/>
          <w:sz w:val="20"/>
          <w:szCs w:val="20"/>
        </w:rPr>
        <w:t xml:space="preserve"> </w:t>
      </w:r>
      <w:r w:rsidRPr="00682FF8">
        <w:rPr>
          <w:rFonts w:ascii="Verdana" w:hAnsi="Verdana" w:cs="Verdana"/>
          <w:sz w:val="20"/>
          <w:szCs w:val="20"/>
        </w:rPr>
        <w:t>(двадцат</w:t>
      </w:r>
      <w:r w:rsidR="00424C3D" w:rsidRPr="00682FF8">
        <w:rPr>
          <w:rFonts w:ascii="Verdana" w:hAnsi="Verdana" w:cs="Verdana"/>
          <w:sz w:val="20"/>
          <w:szCs w:val="20"/>
        </w:rPr>
        <w:t>и</w:t>
      </w:r>
      <w:r w:rsidRPr="00682FF8">
        <w:rPr>
          <w:rFonts w:ascii="Verdana" w:hAnsi="Verdana" w:cs="Verdana"/>
          <w:sz w:val="20"/>
          <w:szCs w:val="20"/>
        </w:rPr>
        <w:t>) метров;</w:t>
      </w:r>
    </w:p>
    <w:p w:rsidR="007B64D9" w:rsidRPr="00AB796C" w:rsidRDefault="007B64D9" w:rsidP="009D267E">
      <w:pPr>
        <w:widowControl w:val="0"/>
        <w:tabs>
          <w:tab w:val="left" w:pos="426"/>
        </w:tabs>
        <w:autoSpaceDE w:val="0"/>
        <w:autoSpaceDN w:val="0"/>
        <w:adjustRightInd w:val="0"/>
        <w:ind w:left="1287" w:hanging="567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6.4.3.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монтаж вилки RJ-45 на абонентском окончании кабеля;</w:t>
      </w:r>
    </w:p>
    <w:p w:rsidR="007B64D9" w:rsidRPr="00AB796C" w:rsidRDefault="007B64D9" w:rsidP="00C251CE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6.4.4.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выдачу Абоненту 1 (один) индивидуального IP-адреса из пула непубличных адресов Оператора на основании Аппаратного адреса сетевого адаптера Абонента;</w:t>
      </w:r>
    </w:p>
    <w:p w:rsidR="007B64D9" w:rsidRPr="00AB796C" w:rsidRDefault="007B64D9" w:rsidP="00C251CE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6.4.5.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="006E0ADD" w:rsidRPr="00AB796C">
        <w:rPr>
          <w:rFonts w:ascii="Verdana" w:hAnsi="Verdana" w:cs="Verdana"/>
          <w:sz w:val="20"/>
          <w:szCs w:val="20"/>
        </w:rPr>
        <w:t>настройку</w:t>
      </w:r>
      <w:r w:rsidRPr="00AB796C">
        <w:rPr>
          <w:rFonts w:ascii="Verdana" w:hAnsi="Verdana" w:cs="Verdana"/>
          <w:sz w:val="20"/>
          <w:szCs w:val="20"/>
        </w:rPr>
        <w:t xml:space="preserve"> на 1 (один) персональном компьютере Абонента стека TCP/IP на работу в л</w:t>
      </w:r>
      <w:r w:rsidR="006E0ADD" w:rsidRPr="00AB796C">
        <w:rPr>
          <w:rFonts w:ascii="Verdana" w:hAnsi="Verdana" w:cs="Verdana"/>
          <w:sz w:val="20"/>
          <w:szCs w:val="20"/>
        </w:rPr>
        <w:t>окальной сети и в сети интернет;</w:t>
      </w:r>
      <w:r w:rsidRPr="00AB796C">
        <w:rPr>
          <w:rFonts w:ascii="Verdana" w:hAnsi="Verdana" w:cs="Verdana"/>
          <w:sz w:val="20"/>
          <w:szCs w:val="20"/>
        </w:rPr>
        <w:t xml:space="preserve"> </w:t>
      </w:r>
    </w:p>
    <w:p w:rsidR="007B64D9" w:rsidRPr="00AB796C" w:rsidRDefault="007B64D9" w:rsidP="00C251CE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698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</w:t>
      </w:r>
      <w:r w:rsidR="00FA42E2" w:rsidRPr="00AB796C">
        <w:rPr>
          <w:rFonts w:ascii="Verdana" w:hAnsi="Verdana" w:cs="Times New Roman CYR"/>
          <w:sz w:val="20"/>
          <w:szCs w:val="20"/>
        </w:rPr>
        <w:t>.4.6</w:t>
      </w:r>
      <w:r w:rsidRPr="00AB796C">
        <w:rPr>
          <w:rFonts w:ascii="Verdana" w:hAnsi="Verdana" w:cs="Times New Roman CYR"/>
          <w:sz w:val="20"/>
          <w:szCs w:val="20"/>
        </w:rPr>
        <w:t>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монтаж вилки RJ-11 на абонентском окончании кабеля</w:t>
      </w:r>
      <w:r w:rsidR="00546C24" w:rsidRPr="00AB796C">
        <w:rPr>
          <w:rFonts w:ascii="Verdana" w:hAnsi="Verdana" w:cs="Verdana"/>
          <w:sz w:val="20"/>
          <w:szCs w:val="20"/>
        </w:rPr>
        <w:t xml:space="preserve"> (при подключении Услуги телефония)</w:t>
      </w:r>
      <w:r w:rsidRPr="00AB796C">
        <w:rPr>
          <w:rFonts w:ascii="Verdana" w:hAnsi="Verdana" w:cs="Verdana"/>
          <w:sz w:val="20"/>
          <w:szCs w:val="20"/>
        </w:rPr>
        <w:t>.</w:t>
      </w:r>
    </w:p>
    <w:p w:rsidR="00112108" w:rsidRPr="00AB796C" w:rsidRDefault="007B64D9" w:rsidP="00112108">
      <w:pPr>
        <w:widowControl w:val="0"/>
        <w:tabs>
          <w:tab w:val="left" w:pos="360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6.5.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Работы по организа</w:t>
      </w:r>
      <w:r w:rsidR="007D7C1E" w:rsidRPr="00AB796C">
        <w:rPr>
          <w:rFonts w:ascii="Verdana" w:hAnsi="Verdana" w:cs="Verdana"/>
          <w:sz w:val="20"/>
          <w:szCs w:val="20"/>
        </w:rPr>
        <w:t xml:space="preserve">ции кабельного ввода в квартиру или дом </w:t>
      </w:r>
      <w:r w:rsidRPr="00AB796C">
        <w:rPr>
          <w:rFonts w:ascii="Verdana" w:hAnsi="Verdana" w:cs="Verdana"/>
          <w:sz w:val="20"/>
          <w:szCs w:val="20"/>
        </w:rPr>
        <w:t>Абонента, прокладке кабеля по квартире</w:t>
      </w:r>
      <w:r w:rsidR="00546C24" w:rsidRPr="00AB796C">
        <w:rPr>
          <w:rFonts w:ascii="Verdana" w:hAnsi="Verdana" w:cs="Verdana"/>
          <w:sz w:val="20"/>
          <w:szCs w:val="20"/>
        </w:rPr>
        <w:t xml:space="preserve"> или дому</w:t>
      </w:r>
      <w:r w:rsidRPr="00AB796C">
        <w:rPr>
          <w:rFonts w:ascii="Verdana" w:hAnsi="Verdana" w:cs="Verdana"/>
          <w:sz w:val="20"/>
          <w:szCs w:val="20"/>
        </w:rPr>
        <w:t xml:space="preserve"> Абонента, установке розеток, иные монтажные работы в квартире </w:t>
      </w:r>
      <w:r w:rsidR="007D7C1E" w:rsidRPr="00AB796C">
        <w:rPr>
          <w:rFonts w:ascii="Verdana" w:hAnsi="Verdana" w:cs="Verdana"/>
          <w:sz w:val="20"/>
          <w:szCs w:val="20"/>
        </w:rPr>
        <w:t xml:space="preserve">или доме </w:t>
      </w:r>
      <w:r w:rsidRPr="00AB796C">
        <w:rPr>
          <w:rFonts w:ascii="Verdana" w:hAnsi="Verdana" w:cs="Verdana"/>
          <w:sz w:val="20"/>
          <w:szCs w:val="20"/>
        </w:rPr>
        <w:t xml:space="preserve">Абонента </w:t>
      </w:r>
      <w:r w:rsidR="00D977D2" w:rsidRPr="00AB796C">
        <w:rPr>
          <w:rFonts w:ascii="Verdana" w:hAnsi="Verdana" w:cs="Verdana"/>
          <w:sz w:val="20"/>
          <w:szCs w:val="20"/>
        </w:rPr>
        <w:t>Оператор</w:t>
      </w:r>
      <w:r w:rsidR="007803E5" w:rsidRPr="00AB796C">
        <w:rPr>
          <w:rFonts w:ascii="Verdana" w:hAnsi="Verdana" w:cs="Verdana"/>
          <w:sz w:val="20"/>
          <w:szCs w:val="20"/>
        </w:rPr>
        <w:t xml:space="preserve"> не осуществляет.</w:t>
      </w:r>
    </w:p>
    <w:p w:rsidR="00DB6261" w:rsidRPr="00AB796C" w:rsidRDefault="00CB74F4" w:rsidP="00CB74F4">
      <w:pPr>
        <w:widowControl w:val="0"/>
        <w:tabs>
          <w:tab w:val="left" w:pos="360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</w:t>
      </w:r>
      <w:r w:rsidRPr="00AB796C">
        <w:rPr>
          <w:rFonts w:ascii="Verdana" w:hAnsi="Verdana" w:cs="Verdana"/>
          <w:sz w:val="20"/>
          <w:szCs w:val="20"/>
        </w:rPr>
        <w:t xml:space="preserve">6. </w:t>
      </w:r>
      <w:r w:rsidR="007B22D5">
        <w:rPr>
          <w:rFonts w:ascii="Verdana" w:hAnsi="Verdana" w:cs="Verdana"/>
          <w:sz w:val="20"/>
          <w:szCs w:val="20"/>
        </w:rPr>
        <w:tab/>
      </w:r>
      <w:r w:rsidR="00DB6261" w:rsidRPr="00AB796C">
        <w:rPr>
          <w:rFonts w:ascii="Verdana" w:hAnsi="Verdana"/>
          <w:sz w:val="20"/>
          <w:szCs w:val="20"/>
        </w:rPr>
        <w:t>Оператор через сеть связи передает на оборудование Абонента информацию</w:t>
      </w:r>
      <w:r w:rsidRPr="00AB796C">
        <w:rPr>
          <w:rFonts w:ascii="Verdana" w:hAnsi="Verdana"/>
          <w:sz w:val="20"/>
          <w:szCs w:val="20"/>
        </w:rPr>
        <w:t>,</w:t>
      </w:r>
      <w:r w:rsidR="00DB6261" w:rsidRPr="00AB796C">
        <w:rPr>
          <w:rFonts w:ascii="Verdana" w:hAnsi="Verdana"/>
          <w:sz w:val="20"/>
          <w:szCs w:val="20"/>
        </w:rPr>
        <w:t xml:space="preserve"> необходимую для управления доступом к тем телеканалам, на просмотр которых Абонент имеет право. Управление доступом включает в себя раскодирование телеканалов в режиме реального времени с соблюдением прав правообладателей телеканалов и прав Абонента на просмотр телеканалов в домашних условиях.</w:t>
      </w:r>
    </w:p>
    <w:p w:rsidR="00DB6261" w:rsidRPr="00AB796C" w:rsidRDefault="00CB74F4" w:rsidP="008F619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</w:t>
      </w:r>
      <w:r w:rsidRPr="00AB796C">
        <w:rPr>
          <w:rFonts w:ascii="Verdana" w:hAnsi="Verdana" w:cs="Verdana"/>
          <w:sz w:val="20"/>
          <w:szCs w:val="20"/>
        </w:rPr>
        <w:t xml:space="preserve">7. </w:t>
      </w:r>
      <w:r w:rsidR="008F6196">
        <w:rPr>
          <w:rFonts w:ascii="Verdana" w:hAnsi="Verdana" w:cs="Verdana"/>
          <w:sz w:val="20"/>
          <w:szCs w:val="20"/>
        </w:rPr>
        <w:tab/>
      </w:r>
      <w:r w:rsidR="00DB6261" w:rsidRPr="00AB796C">
        <w:rPr>
          <w:rFonts w:ascii="Verdana" w:hAnsi="Verdana" w:cs="Verdana"/>
          <w:sz w:val="20"/>
          <w:szCs w:val="20"/>
        </w:rPr>
        <w:t>При подключении Абоненту услуг</w:t>
      </w:r>
      <w:r w:rsidR="00C66D2F" w:rsidRPr="00AB796C">
        <w:rPr>
          <w:rFonts w:ascii="Verdana" w:hAnsi="Verdana" w:cs="Verdana"/>
          <w:sz w:val="20"/>
          <w:szCs w:val="20"/>
        </w:rPr>
        <w:t xml:space="preserve">и </w:t>
      </w:r>
      <w:r w:rsidR="00C66D2F" w:rsidRPr="00AB796C">
        <w:rPr>
          <w:rFonts w:ascii="Verdana" w:hAnsi="Verdana" w:cs="Verdana"/>
          <w:sz w:val="20"/>
          <w:szCs w:val="20"/>
          <w:lang w:val="en-US"/>
        </w:rPr>
        <w:t>IPTV</w:t>
      </w:r>
      <w:r w:rsidR="00DB6261" w:rsidRPr="00AB796C">
        <w:rPr>
          <w:rFonts w:ascii="Verdana" w:hAnsi="Verdana" w:cs="Verdana"/>
          <w:sz w:val="20"/>
          <w:szCs w:val="20"/>
        </w:rPr>
        <w:t xml:space="preserve"> </w:t>
      </w:r>
      <w:r w:rsidR="00C66D2F" w:rsidRPr="00AB796C">
        <w:rPr>
          <w:rFonts w:ascii="Verdana" w:hAnsi="Verdana" w:cs="Verdana"/>
          <w:sz w:val="20"/>
          <w:szCs w:val="20"/>
        </w:rPr>
        <w:t>(</w:t>
      </w:r>
      <w:r w:rsidRPr="00AB796C">
        <w:rPr>
          <w:rFonts w:ascii="Verdana" w:hAnsi="Verdana" w:cs="Verdana"/>
          <w:sz w:val="20"/>
          <w:szCs w:val="20"/>
        </w:rPr>
        <w:t xml:space="preserve">цифрового </w:t>
      </w:r>
      <w:r w:rsidR="00DB6261" w:rsidRPr="00AB796C">
        <w:rPr>
          <w:rFonts w:ascii="Verdana" w:hAnsi="Verdana" w:cs="Verdana"/>
          <w:sz w:val="20"/>
          <w:szCs w:val="20"/>
        </w:rPr>
        <w:t>телевидения</w:t>
      </w:r>
      <w:r w:rsidR="00C66D2F" w:rsidRPr="00AB796C">
        <w:rPr>
          <w:rFonts w:ascii="Verdana" w:hAnsi="Verdana" w:cs="Verdana"/>
          <w:sz w:val="20"/>
          <w:szCs w:val="20"/>
        </w:rPr>
        <w:t>)</w:t>
      </w:r>
      <w:r w:rsidR="00DB6261" w:rsidRPr="00AB796C">
        <w:rPr>
          <w:rFonts w:ascii="Verdana" w:hAnsi="Verdana" w:cs="Verdana"/>
          <w:sz w:val="20"/>
          <w:szCs w:val="20"/>
        </w:rPr>
        <w:t xml:space="preserve"> на момент прихода сотрудника Оператора в согласованное с Абонентом время у Абонента должен быть установлен работоспособный телевизор, сотрудник Оператора демонстрирует работоспособность Услуг на телевизоре Абонента, Абонент обязуется принять Подключение Услуг и подписать Акт инсталляции (сдачи-приемки) подключения Услуг.</w:t>
      </w:r>
    </w:p>
    <w:p w:rsidR="00444886" w:rsidRPr="00AB796C" w:rsidRDefault="00444886" w:rsidP="00444886">
      <w:pPr>
        <w:widowControl w:val="0"/>
        <w:tabs>
          <w:tab w:val="left" w:pos="360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</w:t>
      </w:r>
      <w:r w:rsidR="00CF6B9B">
        <w:rPr>
          <w:rFonts w:ascii="Verdana" w:hAnsi="Verdana" w:cs="Verdana"/>
          <w:sz w:val="20"/>
          <w:szCs w:val="20"/>
        </w:rPr>
        <w:t>8</w:t>
      </w:r>
      <w:r w:rsidRPr="00AB796C">
        <w:rPr>
          <w:rFonts w:ascii="Verdana" w:hAnsi="Verdana" w:cs="Verdana"/>
          <w:sz w:val="20"/>
          <w:szCs w:val="20"/>
        </w:rPr>
        <w:t xml:space="preserve">.  </w:t>
      </w:r>
      <w:r w:rsidR="008F6196">
        <w:rPr>
          <w:rFonts w:ascii="Verdana" w:hAnsi="Verdana" w:cs="Verdana"/>
          <w:sz w:val="20"/>
          <w:szCs w:val="20"/>
        </w:rPr>
        <w:tab/>
      </w:r>
      <w:proofErr w:type="gramStart"/>
      <w:r w:rsidRPr="00AB796C">
        <w:rPr>
          <w:rFonts w:ascii="Verdana" w:hAnsi="Verdana" w:cs="Verdana"/>
          <w:sz w:val="20"/>
          <w:szCs w:val="20"/>
        </w:rPr>
        <w:t xml:space="preserve">Оператор на основании агентского договора и от имени </w:t>
      </w:r>
      <w:r w:rsidR="00991DD9" w:rsidRPr="00AB796C">
        <w:rPr>
          <w:rFonts w:ascii="Verdana" w:hAnsi="Verdana" w:cs="Verdana"/>
          <w:sz w:val="20"/>
          <w:szCs w:val="20"/>
        </w:rPr>
        <w:t xml:space="preserve">Оператора </w:t>
      </w:r>
      <w:r w:rsidR="00991DD9" w:rsidRPr="00AB796C">
        <w:rPr>
          <w:rFonts w:ascii="Verdana" w:hAnsi="Verdana" w:cs="Verdana"/>
          <w:sz w:val="20"/>
          <w:szCs w:val="20"/>
          <w:lang w:val="en-US"/>
        </w:rPr>
        <w:t>IP</w:t>
      </w:r>
      <w:r w:rsidR="00991DD9" w:rsidRPr="00AB796C">
        <w:rPr>
          <w:rFonts w:ascii="Verdana" w:hAnsi="Verdana" w:cs="Verdana"/>
          <w:sz w:val="20"/>
          <w:szCs w:val="20"/>
        </w:rPr>
        <w:t>-телевидения</w:t>
      </w:r>
      <w:r w:rsidRPr="00AB796C">
        <w:rPr>
          <w:rFonts w:ascii="Verdana" w:hAnsi="Verdana" w:cs="Verdana"/>
          <w:sz w:val="20"/>
          <w:szCs w:val="20"/>
        </w:rPr>
        <w:t>, используя свое оборудование связи, ведет учет предоставленных Абоненту услуг</w:t>
      </w:r>
      <w:r w:rsidR="00C66D2F" w:rsidRPr="00AB796C">
        <w:rPr>
          <w:rFonts w:ascii="Verdana" w:hAnsi="Verdana" w:cs="Verdana"/>
          <w:sz w:val="20"/>
          <w:szCs w:val="20"/>
        </w:rPr>
        <w:t xml:space="preserve"> </w:t>
      </w:r>
      <w:r w:rsidR="00C66D2F" w:rsidRPr="00AB796C">
        <w:rPr>
          <w:rFonts w:ascii="Verdana" w:hAnsi="Verdana" w:cs="Verdana"/>
          <w:sz w:val="20"/>
          <w:szCs w:val="20"/>
          <w:lang w:val="en-US"/>
        </w:rPr>
        <w:t>IPTV</w:t>
      </w:r>
      <w:r w:rsidRPr="00AB796C">
        <w:rPr>
          <w:rFonts w:ascii="Verdana" w:hAnsi="Verdana" w:cs="Verdana"/>
          <w:sz w:val="20"/>
          <w:szCs w:val="20"/>
        </w:rPr>
        <w:t xml:space="preserve"> </w:t>
      </w:r>
      <w:r w:rsidR="00C66D2F" w:rsidRPr="00AB796C">
        <w:rPr>
          <w:rFonts w:ascii="Verdana" w:hAnsi="Verdana" w:cs="Verdana"/>
          <w:sz w:val="20"/>
          <w:szCs w:val="20"/>
        </w:rPr>
        <w:t>(</w:t>
      </w:r>
      <w:r w:rsidRPr="00AB796C">
        <w:rPr>
          <w:rFonts w:ascii="Verdana" w:hAnsi="Verdana" w:cs="Verdana"/>
          <w:sz w:val="20"/>
          <w:szCs w:val="20"/>
        </w:rPr>
        <w:t>цифрового телевидения</w:t>
      </w:r>
      <w:r w:rsidR="00C66D2F" w:rsidRPr="00AB796C">
        <w:rPr>
          <w:rFonts w:ascii="Verdana" w:hAnsi="Verdana" w:cs="Verdana"/>
          <w:sz w:val="20"/>
          <w:szCs w:val="20"/>
        </w:rPr>
        <w:t>)</w:t>
      </w:r>
      <w:r w:rsidRPr="00AB796C">
        <w:rPr>
          <w:rFonts w:ascii="Verdana" w:hAnsi="Verdana" w:cs="Verdana"/>
          <w:sz w:val="20"/>
          <w:szCs w:val="20"/>
        </w:rPr>
        <w:t xml:space="preserve">, производит тарификацию пакетов </w:t>
      </w:r>
      <w:r w:rsidR="003D4EB4" w:rsidRPr="00AB796C">
        <w:rPr>
          <w:rFonts w:ascii="Verdana" w:hAnsi="Verdana" w:cs="Verdana"/>
          <w:sz w:val="20"/>
          <w:szCs w:val="20"/>
        </w:rPr>
        <w:t xml:space="preserve">телевизионных </w:t>
      </w:r>
      <w:r w:rsidRPr="00AB796C">
        <w:rPr>
          <w:rFonts w:ascii="Verdana" w:hAnsi="Verdana" w:cs="Verdana"/>
          <w:sz w:val="20"/>
          <w:szCs w:val="20"/>
        </w:rPr>
        <w:t>каналов, формирует счета по всем услугам, оказываемым Абоненту, осуществляет сбор денежных средств за оказанные услуги связи, проводит работу по взысканию задолженности с Абонента за оказанные ему услуги связи, рассматривает претензии со стороны Абонента по</w:t>
      </w:r>
      <w:proofErr w:type="gramEnd"/>
      <w:r w:rsidRPr="00AB796C">
        <w:rPr>
          <w:rFonts w:ascii="Verdana" w:hAnsi="Verdana" w:cs="Verdana"/>
          <w:sz w:val="20"/>
          <w:szCs w:val="20"/>
        </w:rPr>
        <w:t xml:space="preserve"> вопросам правильности оформления выставляемых документов и качества предоставляемых услуг. </w:t>
      </w:r>
    </w:p>
    <w:p w:rsidR="007B64D9" w:rsidRPr="00AB796C" w:rsidRDefault="00AF105C" w:rsidP="007803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6.</w:t>
      </w:r>
      <w:r w:rsidR="00CF6B9B">
        <w:rPr>
          <w:rFonts w:ascii="Verdana" w:hAnsi="Verdana" w:cs="Times New Roman CYR"/>
          <w:sz w:val="20"/>
          <w:szCs w:val="20"/>
        </w:rPr>
        <w:t>9</w:t>
      </w:r>
      <w:r w:rsidR="007803E5" w:rsidRPr="00AB796C">
        <w:rPr>
          <w:rFonts w:ascii="Verdana" w:hAnsi="Verdana" w:cs="Times New Roman CYR"/>
          <w:sz w:val="20"/>
          <w:szCs w:val="20"/>
        </w:rPr>
        <w:t>.</w:t>
      </w:r>
      <w:r w:rsidR="007803E5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 xml:space="preserve">В случае если </w:t>
      </w:r>
      <w:proofErr w:type="gramStart"/>
      <w:r w:rsidR="007B64D9" w:rsidRPr="00AB796C">
        <w:rPr>
          <w:rFonts w:ascii="Verdana" w:hAnsi="Verdana" w:cs="Verdana"/>
          <w:sz w:val="20"/>
          <w:szCs w:val="20"/>
        </w:rPr>
        <w:t xml:space="preserve">при подключении </w:t>
      </w:r>
      <w:r w:rsidR="000776C2" w:rsidRPr="00AB796C">
        <w:rPr>
          <w:rFonts w:ascii="Verdana" w:hAnsi="Verdana" w:cs="Verdana"/>
          <w:sz w:val="20"/>
          <w:szCs w:val="20"/>
        </w:rPr>
        <w:t>Абоненту</w:t>
      </w:r>
      <w:r w:rsidR="007B64D9" w:rsidRPr="00AB796C">
        <w:rPr>
          <w:rFonts w:ascii="Verdana" w:hAnsi="Verdana" w:cs="Verdana"/>
          <w:sz w:val="20"/>
          <w:szCs w:val="20"/>
        </w:rPr>
        <w:t xml:space="preserve"> </w:t>
      </w:r>
      <w:r w:rsidR="003D4C50" w:rsidRPr="00AB796C">
        <w:rPr>
          <w:rFonts w:ascii="Verdana" w:hAnsi="Verdana" w:cs="Verdana"/>
          <w:sz w:val="20"/>
          <w:szCs w:val="20"/>
        </w:rPr>
        <w:t xml:space="preserve">услуг </w:t>
      </w:r>
      <w:r w:rsidR="000776C2" w:rsidRPr="00AB796C">
        <w:rPr>
          <w:rFonts w:ascii="Verdana" w:hAnsi="Verdana" w:cs="Verdana"/>
          <w:sz w:val="20"/>
          <w:szCs w:val="20"/>
        </w:rPr>
        <w:t xml:space="preserve">телефонной </w:t>
      </w:r>
      <w:r w:rsidR="003D4C50" w:rsidRPr="00AB796C">
        <w:rPr>
          <w:rFonts w:ascii="Verdana" w:hAnsi="Verdana" w:cs="Verdana"/>
          <w:sz w:val="20"/>
          <w:szCs w:val="20"/>
        </w:rPr>
        <w:t xml:space="preserve">связи </w:t>
      </w:r>
      <w:r w:rsidR="007B64D9" w:rsidRPr="00AB796C">
        <w:rPr>
          <w:rFonts w:ascii="Verdana" w:hAnsi="Verdana" w:cs="Verdana"/>
          <w:sz w:val="20"/>
          <w:szCs w:val="20"/>
        </w:rPr>
        <w:t>на момент прихода сотрудника Оператора в согласованное с Абонентом</w:t>
      </w:r>
      <w:r w:rsidR="007D7C1E" w:rsidRPr="00AB796C">
        <w:rPr>
          <w:rFonts w:ascii="Verdana" w:hAnsi="Verdana" w:cs="Verdana"/>
          <w:sz w:val="20"/>
          <w:szCs w:val="20"/>
        </w:rPr>
        <w:t xml:space="preserve"> время</w:t>
      </w:r>
      <w:r w:rsidR="007B64D9" w:rsidRPr="00AB796C">
        <w:rPr>
          <w:rFonts w:ascii="Verdana" w:hAnsi="Verdana" w:cs="Verdana"/>
          <w:sz w:val="20"/>
          <w:szCs w:val="20"/>
        </w:rPr>
        <w:t xml:space="preserve"> у Абонента</w:t>
      </w:r>
      <w:proofErr w:type="gramEnd"/>
      <w:r w:rsidR="007B64D9" w:rsidRPr="00AB796C">
        <w:rPr>
          <w:rFonts w:ascii="Verdana" w:hAnsi="Verdana" w:cs="Verdana"/>
          <w:sz w:val="20"/>
          <w:szCs w:val="20"/>
        </w:rPr>
        <w:t xml:space="preserve"> отсутствует работоспособный телефонный аппарат, сотрудник Оператора демонстрирует работоспособность Услуг на телефонном аппарате Оператора, Абонент обязуется принять Подключение Услуг и подписать Акт </w:t>
      </w:r>
      <w:r w:rsidR="007D7C1E" w:rsidRPr="00AB796C">
        <w:rPr>
          <w:rFonts w:ascii="Verdana" w:hAnsi="Verdana" w:cs="Verdana"/>
          <w:sz w:val="20"/>
          <w:szCs w:val="20"/>
        </w:rPr>
        <w:t>инсталляции (</w:t>
      </w:r>
      <w:r w:rsidR="007B64D9" w:rsidRPr="00AB796C">
        <w:rPr>
          <w:rFonts w:ascii="Verdana" w:hAnsi="Verdana" w:cs="Verdana"/>
          <w:sz w:val="20"/>
          <w:szCs w:val="20"/>
        </w:rPr>
        <w:t>сдачи-приемки</w:t>
      </w:r>
      <w:r w:rsidR="007D7C1E" w:rsidRPr="00AB796C">
        <w:rPr>
          <w:rFonts w:ascii="Verdana" w:hAnsi="Verdana" w:cs="Verdana"/>
          <w:sz w:val="20"/>
          <w:szCs w:val="20"/>
        </w:rPr>
        <w:t>)</w:t>
      </w:r>
      <w:r w:rsidR="006E0ADD" w:rsidRPr="00AB796C">
        <w:rPr>
          <w:rFonts w:ascii="Verdana" w:hAnsi="Verdana" w:cs="Verdana"/>
          <w:sz w:val="20"/>
          <w:szCs w:val="20"/>
        </w:rPr>
        <w:t xml:space="preserve"> п</w:t>
      </w:r>
      <w:r w:rsidR="007B64D9" w:rsidRPr="00AB796C">
        <w:rPr>
          <w:rFonts w:ascii="Verdana" w:hAnsi="Verdana" w:cs="Verdana"/>
          <w:sz w:val="20"/>
          <w:szCs w:val="20"/>
        </w:rPr>
        <w:t>одключения Услуг.</w:t>
      </w:r>
    </w:p>
    <w:p w:rsidR="006A3DEA" w:rsidRPr="00AB796C" w:rsidRDefault="00CF6B9B" w:rsidP="007403E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sz w:val="20"/>
          <w:szCs w:val="20"/>
        </w:rPr>
        <w:t>6.10</w:t>
      </w:r>
      <w:r w:rsidR="001E6BD4">
        <w:rPr>
          <w:rFonts w:ascii="Verdana" w:hAnsi="Verdana" w:cs="Times New Roman CYR"/>
          <w:sz w:val="20"/>
          <w:szCs w:val="20"/>
        </w:rPr>
        <w:t>.</w:t>
      </w:r>
      <w:r w:rsidR="006A3DEA" w:rsidRPr="00AB796C">
        <w:rPr>
          <w:rFonts w:ascii="Verdana" w:hAnsi="Verdana" w:cs="Times New Roman CYR"/>
          <w:sz w:val="20"/>
          <w:szCs w:val="20"/>
        </w:rPr>
        <w:tab/>
      </w:r>
      <w:proofErr w:type="gramStart"/>
      <w:r w:rsidR="006A3DEA" w:rsidRPr="00AB796C">
        <w:rPr>
          <w:rFonts w:ascii="Verdana" w:hAnsi="Verdana" w:cs="Verdana"/>
          <w:sz w:val="20"/>
          <w:szCs w:val="20"/>
        </w:rPr>
        <w:t>В случае если при подключении Абоненту услуги Интернет на момент прихода сотрудника Оператора в согласованное с</w:t>
      </w:r>
      <w:r w:rsidR="00CB74F4" w:rsidRPr="00AB796C">
        <w:rPr>
          <w:rFonts w:ascii="Verdana" w:hAnsi="Verdana" w:cs="Verdana"/>
          <w:sz w:val="20"/>
          <w:szCs w:val="20"/>
        </w:rPr>
        <w:t xml:space="preserve"> Абонентом время </w:t>
      </w:r>
      <w:r w:rsidR="006A3DEA" w:rsidRPr="00AB796C">
        <w:rPr>
          <w:rFonts w:ascii="Verdana" w:hAnsi="Verdana" w:cs="Verdana"/>
          <w:sz w:val="20"/>
          <w:szCs w:val="20"/>
        </w:rPr>
        <w:t>у Абонента отсутствует работоспособный персональный компьютер с сетевой картой, сотрудник Оператора демонстрирует работоспособность локальной сети и сети интернет на ноутбуке Оператора, Абонент обязуется принять подключение Услуг и подписать акт инсталляции (сдачи-приемки) подключения Услуг.</w:t>
      </w:r>
      <w:proofErr w:type="gramEnd"/>
    </w:p>
    <w:p w:rsidR="006A3DEA" w:rsidRPr="00AB796C" w:rsidRDefault="00CF6B9B" w:rsidP="007403E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sz w:val="20"/>
          <w:szCs w:val="20"/>
        </w:rPr>
        <w:t>6.11</w:t>
      </w:r>
      <w:r w:rsidR="006A3DEA" w:rsidRPr="00AB796C">
        <w:rPr>
          <w:rFonts w:ascii="Verdana" w:hAnsi="Verdana" w:cs="Times New Roman CYR"/>
          <w:sz w:val="20"/>
          <w:szCs w:val="20"/>
        </w:rPr>
        <w:t>.</w:t>
      </w:r>
      <w:r w:rsidR="006A3DEA" w:rsidRPr="00AB796C">
        <w:rPr>
          <w:rFonts w:ascii="Verdana" w:hAnsi="Verdana" w:cs="Times New Roman CYR"/>
          <w:sz w:val="20"/>
          <w:szCs w:val="20"/>
        </w:rPr>
        <w:tab/>
      </w:r>
      <w:r w:rsidR="006A3DEA" w:rsidRPr="00AB796C">
        <w:rPr>
          <w:rFonts w:ascii="Verdana" w:hAnsi="Verdana" w:cs="Verdana"/>
          <w:sz w:val="20"/>
          <w:szCs w:val="20"/>
        </w:rPr>
        <w:t xml:space="preserve">Работоспособность Услуги проверяется на персональном компьютере Абонента или на ноутбуке Оператора открытием интернет страниц: </w:t>
      </w:r>
      <w:hyperlink r:id="rId16" w:history="1">
        <w:r w:rsidR="00970453" w:rsidRPr="00ED0B97">
          <w:rPr>
            <w:rStyle w:val="ae"/>
            <w:rFonts w:ascii="Verdana" w:hAnsi="Verdana" w:cs="Verdana"/>
            <w:sz w:val="20"/>
            <w:szCs w:val="20"/>
          </w:rPr>
          <w:t>http://bci-</w:t>
        </w:r>
        <w:r w:rsidR="00970453" w:rsidRPr="00ED0B97">
          <w:rPr>
            <w:rStyle w:val="ae"/>
            <w:rFonts w:ascii="Verdana" w:hAnsi="Verdana" w:cs="Verdana"/>
            <w:sz w:val="20"/>
            <w:szCs w:val="20"/>
            <w:lang w:val="en-US"/>
          </w:rPr>
          <w:t>eng</w:t>
        </w:r>
        <w:r w:rsidR="00970453" w:rsidRPr="00ED0B97">
          <w:rPr>
            <w:rStyle w:val="ae"/>
            <w:rFonts w:ascii="Verdana" w:hAnsi="Verdana" w:cs="Verdana"/>
            <w:sz w:val="20"/>
            <w:szCs w:val="20"/>
          </w:rPr>
          <w:t>.com</w:t>
        </w:r>
      </w:hyperlink>
      <w:r w:rsidR="006A3DEA" w:rsidRPr="00AB796C">
        <w:rPr>
          <w:rFonts w:ascii="Verdana" w:hAnsi="Verdana" w:cs="Verdana"/>
          <w:sz w:val="20"/>
          <w:szCs w:val="20"/>
        </w:rPr>
        <w:t xml:space="preserve">,  </w:t>
      </w:r>
      <w:hyperlink r:id="rId17" w:history="1">
        <w:r w:rsidR="006A3DEA" w:rsidRPr="00AB796C">
          <w:rPr>
            <w:rFonts w:ascii="Verdana" w:hAnsi="Verdana" w:cs="Verdana"/>
            <w:sz w:val="20"/>
            <w:szCs w:val="20"/>
            <w:u w:val="single"/>
          </w:rPr>
          <w:t>http://yandex.ru</w:t>
        </w:r>
      </w:hyperlink>
      <w:r w:rsidR="006A3DEA" w:rsidRPr="00AB796C">
        <w:rPr>
          <w:rFonts w:ascii="Verdana" w:hAnsi="Verdana" w:cs="Verdana"/>
          <w:sz w:val="20"/>
          <w:szCs w:val="20"/>
        </w:rPr>
        <w:t xml:space="preserve"> или </w:t>
      </w:r>
      <w:hyperlink r:id="rId18" w:history="1">
        <w:r w:rsidR="006A3DEA" w:rsidRPr="00AB796C">
          <w:rPr>
            <w:rFonts w:ascii="Verdana" w:hAnsi="Verdana" w:cs="Verdana"/>
            <w:sz w:val="20"/>
            <w:szCs w:val="20"/>
            <w:u w:val="single"/>
          </w:rPr>
          <w:t>http://mail.ru</w:t>
        </w:r>
      </w:hyperlink>
      <w:r w:rsidR="006A3DEA" w:rsidRPr="00AB796C">
        <w:rPr>
          <w:rFonts w:ascii="Verdana" w:hAnsi="Verdana" w:cs="Verdana"/>
          <w:sz w:val="20"/>
          <w:szCs w:val="20"/>
        </w:rPr>
        <w:t>.</w:t>
      </w:r>
    </w:p>
    <w:p w:rsidR="007B64D9" w:rsidRPr="00AB796C" w:rsidRDefault="00CF6B9B" w:rsidP="007403E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sz w:val="20"/>
          <w:szCs w:val="20"/>
        </w:rPr>
        <w:t>6.12</w:t>
      </w:r>
      <w:r w:rsidR="007B64D9" w:rsidRPr="00AB796C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Работы по настройке дополнительных персональных компьютеров, настройке любого программного обеспечения, настройке оборудования Абонента</w:t>
      </w:r>
      <w:r w:rsidR="007803E5" w:rsidRPr="00AB796C">
        <w:rPr>
          <w:rFonts w:ascii="Verdana" w:hAnsi="Verdana" w:cs="Verdana"/>
          <w:sz w:val="20"/>
          <w:szCs w:val="20"/>
        </w:rPr>
        <w:t>,</w:t>
      </w:r>
      <w:r w:rsidR="007B64D9" w:rsidRPr="00AB796C">
        <w:rPr>
          <w:rFonts w:ascii="Verdana" w:hAnsi="Verdana" w:cs="Verdana"/>
          <w:sz w:val="20"/>
          <w:szCs w:val="20"/>
        </w:rPr>
        <w:t xml:space="preserve"> кроме персонального компьютера</w:t>
      </w:r>
      <w:r w:rsidR="007803E5" w:rsidRPr="00AB796C">
        <w:rPr>
          <w:rFonts w:ascii="Verdana" w:hAnsi="Verdana" w:cs="Verdana"/>
          <w:sz w:val="20"/>
          <w:szCs w:val="20"/>
        </w:rPr>
        <w:t>,</w:t>
      </w:r>
      <w:r w:rsidR="007B64D9" w:rsidRPr="00AB796C">
        <w:rPr>
          <w:rFonts w:ascii="Verdana" w:hAnsi="Verdana" w:cs="Verdana"/>
          <w:sz w:val="20"/>
          <w:szCs w:val="20"/>
        </w:rPr>
        <w:t xml:space="preserve"> в подключение Услуг не входят и оплачиваются  Абонентом дополнительно, в соответствии с </w:t>
      </w:r>
      <w:r w:rsidR="00011F09" w:rsidRPr="00817B1E">
        <w:rPr>
          <w:rFonts w:ascii="Verdana" w:hAnsi="Verdana" w:cs="Verdana"/>
          <w:sz w:val="20"/>
          <w:szCs w:val="20"/>
        </w:rPr>
        <w:t>Т</w:t>
      </w:r>
      <w:r w:rsidR="007803E5" w:rsidRPr="00817B1E">
        <w:rPr>
          <w:rFonts w:ascii="Verdana" w:hAnsi="Verdana" w:cs="Verdana"/>
          <w:sz w:val="20"/>
          <w:szCs w:val="20"/>
        </w:rPr>
        <w:t>арифами на У</w:t>
      </w:r>
      <w:r w:rsidR="00011F09" w:rsidRPr="00817B1E">
        <w:rPr>
          <w:rFonts w:ascii="Verdana" w:hAnsi="Verdana" w:cs="Verdana"/>
          <w:sz w:val="20"/>
          <w:szCs w:val="20"/>
        </w:rPr>
        <w:t>слуги</w:t>
      </w:r>
      <w:r w:rsidR="007B64D9" w:rsidRPr="00817B1E">
        <w:rPr>
          <w:rFonts w:ascii="Verdana" w:hAnsi="Verdana" w:cs="Verdana"/>
          <w:sz w:val="20"/>
          <w:szCs w:val="20"/>
        </w:rPr>
        <w:t>.</w:t>
      </w:r>
      <w:r w:rsidR="00011F09" w:rsidRPr="00AB796C">
        <w:rPr>
          <w:rFonts w:ascii="Verdana" w:hAnsi="Verdana" w:cs="Verdana"/>
          <w:sz w:val="20"/>
          <w:szCs w:val="20"/>
        </w:rPr>
        <w:t xml:space="preserve"> </w:t>
      </w:r>
    </w:p>
    <w:p w:rsidR="00961F96" w:rsidRDefault="00CF6B9B" w:rsidP="00961F96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sz w:val="20"/>
          <w:szCs w:val="20"/>
        </w:rPr>
        <w:t>6.13</w:t>
      </w:r>
      <w:r w:rsidR="006A3DEA" w:rsidRPr="00AB796C">
        <w:rPr>
          <w:rFonts w:ascii="Verdana" w:hAnsi="Verdana" w:cs="Times New Roman CYR"/>
          <w:sz w:val="20"/>
          <w:szCs w:val="20"/>
        </w:rPr>
        <w:t>.</w:t>
      </w:r>
      <w:r w:rsidR="006A3DEA" w:rsidRPr="00AB796C">
        <w:rPr>
          <w:rFonts w:ascii="Verdana" w:hAnsi="Verdana" w:cs="Times New Roman CYR"/>
          <w:sz w:val="20"/>
          <w:szCs w:val="20"/>
        </w:rPr>
        <w:tab/>
      </w:r>
      <w:r w:rsidR="006A3DEA" w:rsidRPr="00AB796C">
        <w:rPr>
          <w:rFonts w:ascii="Verdana" w:hAnsi="Verdana" w:cs="Verdana"/>
          <w:sz w:val="20"/>
          <w:szCs w:val="20"/>
        </w:rPr>
        <w:t xml:space="preserve">По запросу Абонента Оператор может производить единовременную настройку </w:t>
      </w:r>
      <w:proofErr w:type="spellStart"/>
      <w:r w:rsidR="006A3DEA" w:rsidRPr="00AB796C">
        <w:rPr>
          <w:rFonts w:ascii="Verdana" w:hAnsi="Verdana" w:cs="Verdana"/>
          <w:sz w:val="20"/>
          <w:szCs w:val="20"/>
        </w:rPr>
        <w:t>Wi-Fi</w:t>
      </w:r>
      <w:proofErr w:type="spellEnd"/>
      <w:r w:rsidR="006A3DEA" w:rsidRPr="00AB796C">
        <w:rPr>
          <w:rFonts w:ascii="Verdana" w:hAnsi="Verdana" w:cs="Verdana"/>
          <w:sz w:val="20"/>
          <w:szCs w:val="20"/>
        </w:rPr>
        <w:t xml:space="preserve"> роутеров, </w:t>
      </w:r>
      <w:proofErr w:type="spellStart"/>
      <w:r w:rsidR="006A3DEA" w:rsidRPr="00AB796C">
        <w:rPr>
          <w:rFonts w:ascii="Verdana" w:hAnsi="Verdana" w:cs="Verdana"/>
          <w:sz w:val="20"/>
          <w:szCs w:val="20"/>
        </w:rPr>
        <w:t>Wi-</w:t>
      </w:r>
      <w:r w:rsidR="006A3DEA" w:rsidRPr="00F12F93">
        <w:rPr>
          <w:rFonts w:ascii="Verdana" w:hAnsi="Verdana" w:cs="Verdana"/>
          <w:sz w:val="20"/>
          <w:szCs w:val="20"/>
        </w:rPr>
        <w:t>Fi</w:t>
      </w:r>
      <w:proofErr w:type="spellEnd"/>
      <w:r w:rsidR="006A3DEA" w:rsidRPr="00F12F93">
        <w:rPr>
          <w:rFonts w:ascii="Verdana" w:hAnsi="Verdana" w:cs="Verdana"/>
          <w:sz w:val="20"/>
          <w:szCs w:val="20"/>
        </w:rPr>
        <w:t xml:space="preserve"> точек и </w:t>
      </w:r>
      <w:proofErr w:type="spellStart"/>
      <w:r w:rsidR="006A3DEA" w:rsidRPr="00F12F93">
        <w:rPr>
          <w:rFonts w:ascii="Verdana" w:hAnsi="Verdana" w:cs="Verdana"/>
          <w:sz w:val="20"/>
          <w:szCs w:val="20"/>
        </w:rPr>
        <w:t>Wi-Fi</w:t>
      </w:r>
      <w:proofErr w:type="spellEnd"/>
      <w:r w:rsidR="006A3DEA" w:rsidRPr="00F12F93">
        <w:rPr>
          <w:rFonts w:ascii="Verdana" w:hAnsi="Verdana" w:cs="Verdana"/>
          <w:sz w:val="20"/>
          <w:szCs w:val="20"/>
        </w:rPr>
        <w:t xml:space="preserve"> устройств Абонента</w:t>
      </w:r>
      <w:r w:rsidR="00011F09" w:rsidRPr="00F12F93">
        <w:rPr>
          <w:rFonts w:ascii="Verdana" w:hAnsi="Verdana" w:cs="Verdana"/>
          <w:sz w:val="20"/>
          <w:szCs w:val="20"/>
        </w:rPr>
        <w:t xml:space="preserve"> (</w:t>
      </w:r>
      <w:r w:rsidR="006A3DEA" w:rsidRPr="00F12F93">
        <w:rPr>
          <w:rFonts w:ascii="Verdana" w:hAnsi="Verdana" w:cs="Verdana"/>
          <w:sz w:val="20"/>
          <w:szCs w:val="20"/>
        </w:rPr>
        <w:t xml:space="preserve">далее </w:t>
      </w:r>
      <w:r w:rsidR="00011F09" w:rsidRPr="00F12F93">
        <w:rPr>
          <w:rFonts w:ascii="Verdana" w:hAnsi="Verdana" w:cs="Verdana"/>
          <w:sz w:val="20"/>
          <w:szCs w:val="20"/>
        </w:rPr>
        <w:t xml:space="preserve">– </w:t>
      </w:r>
      <w:r w:rsidR="006A3DEA" w:rsidRPr="00F12F93">
        <w:rPr>
          <w:rFonts w:ascii="Verdana" w:hAnsi="Verdana" w:cs="Verdana"/>
          <w:sz w:val="20"/>
          <w:szCs w:val="20"/>
        </w:rPr>
        <w:t xml:space="preserve">настройка Беспроводной </w:t>
      </w:r>
      <w:r w:rsidR="006A3DEA" w:rsidRPr="00F12F93">
        <w:rPr>
          <w:rFonts w:ascii="Verdana" w:hAnsi="Verdana" w:cs="Verdana"/>
          <w:sz w:val="20"/>
          <w:szCs w:val="20"/>
        </w:rPr>
        <w:lastRenderedPageBreak/>
        <w:t>Сети</w:t>
      </w:r>
      <w:r w:rsidR="00011F09" w:rsidRPr="00F12F93">
        <w:rPr>
          <w:rFonts w:ascii="Verdana" w:hAnsi="Verdana" w:cs="Verdana"/>
          <w:sz w:val="20"/>
          <w:szCs w:val="20"/>
        </w:rPr>
        <w:t xml:space="preserve"> «</w:t>
      </w:r>
      <w:r w:rsidR="006A3DEA" w:rsidRPr="00F12F93">
        <w:rPr>
          <w:rFonts w:ascii="Verdana" w:hAnsi="Verdana" w:cs="Verdana"/>
          <w:sz w:val="20"/>
          <w:szCs w:val="20"/>
        </w:rPr>
        <w:t>БС</w:t>
      </w:r>
      <w:r w:rsidR="00011F09" w:rsidRPr="00F12F93">
        <w:rPr>
          <w:rFonts w:ascii="Verdana" w:hAnsi="Verdana" w:cs="Verdana"/>
          <w:sz w:val="20"/>
          <w:szCs w:val="20"/>
        </w:rPr>
        <w:t>»</w:t>
      </w:r>
      <w:r w:rsidR="006A3DEA" w:rsidRPr="00F12F93">
        <w:rPr>
          <w:rFonts w:ascii="Verdana" w:hAnsi="Verdana" w:cs="Verdana"/>
          <w:sz w:val="20"/>
          <w:szCs w:val="20"/>
        </w:rPr>
        <w:t>)</w:t>
      </w:r>
      <w:r w:rsidR="00817B1E" w:rsidRPr="00F12F93">
        <w:rPr>
          <w:rFonts w:ascii="Verdana" w:hAnsi="Verdana" w:cs="Verdana"/>
          <w:sz w:val="20"/>
          <w:szCs w:val="20"/>
        </w:rPr>
        <w:t xml:space="preserve"> за отдельную плату</w:t>
      </w:r>
      <w:r w:rsidR="006A3DEA" w:rsidRPr="00F12F93">
        <w:rPr>
          <w:rFonts w:ascii="Verdana" w:hAnsi="Verdana" w:cs="Verdana"/>
          <w:sz w:val="20"/>
          <w:szCs w:val="20"/>
        </w:rPr>
        <w:t>. Целью настройки БС является обеспечение обмена данными между устройствами Абонента</w:t>
      </w:r>
      <w:r w:rsidR="006A3DEA" w:rsidRPr="00AB796C">
        <w:rPr>
          <w:rFonts w:ascii="Verdana" w:hAnsi="Verdana" w:cs="Verdana"/>
          <w:sz w:val="20"/>
          <w:szCs w:val="20"/>
        </w:rPr>
        <w:t xml:space="preserve"> по стеку протоколов TCP/IP посредством  БС, таким </w:t>
      </w:r>
      <w:proofErr w:type="gramStart"/>
      <w:r w:rsidR="006A3DEA" w:rsidRPr="00AB796C">
        <w:rPr>
          <w:rFonts w:ascii="Verdana" w:hAnsi="Verdana" w:cs="Verdana"/>
          <w:sz w:val="20"/>
          <w:szCs w:val="20"/>
        </w:rPr>
        <w:t>образом</w:t>
      </w:r>
      <w:proofErr w:type="gramEnd"/>
      <w:r w:rsidR="006A3DEA" w:rsidRPr="00AB796C">
        <w:rPr>
          <w:rFonts w:ascii="Verdana" w:hAnsi="Verdana" w:cs="Verdana"/>
          <w:sz w:val="20"/>
          <w:szCs w:val="20"/>
        </w:rPr>
        <w:t xml:space="preserve"> в настройку БС входит настройка стандартных драйверов устройств и протокола  TCP/IP на работу через транспорт беспроводных стандартов </w:t>
      </w:r>
      <w:proofErr w:type="spellStart"/>
      <w:r w:rsidR="006A3DEA" w:rsidRPr="00AB796C">
        <w:rPr>
          <w:rFonts w:ascii="Verdana" w:hAnsi="Verdana" w:cs="Verdana"/>
          <w:sz w:val="20"/>
          <w:szCs w:val="20"/>
        </w:rPr>
        <w:t>Wi-Fi</w:t>
      </w:r>
      <w:proofErr w:type="spellEnd"/>
      <w:r w:rsidR="006A3DEA" w:rsidRPr="00AB796C">
        <w:rPr>
          <w:rFonts w:ascii="Verdana" w:hAnsi="Verdana" w:cs="Verdana"/>
          <w:sz w:val="20"/>
          <w:szCs w:val="20"/>
        </w:rPr>
        <w:t xml:space="preserve">, и не входит настройка любого другого ПО (например: 1С, Консультант, Гарант, специализированное ПО Пользователя, </w:t>
      </w:r>
      <w:proofErr w:type="spellStart"/>
      <w:r w:rsidR="006A3DEA" w:rsidRPr="00AB796C">
        <w:rPr>
          <w:rFonts w:ascii="Verdana" w:hAnsi="Verdana" w:cs="Verdana"/>
          <w:sz w:val="20"/>
          <w:szCs w:val="20"/>
        </w:rPr>
        <w:t>Skype</w:t>
      </w:r>
      <w:proofErr w:type="spellEnd"/>
      <w:r w:rsidR="006A3DEA" w:rsidRPr="00AB796C">
        <w:rPr>
          <w:rFonts w:ascii="Verdana" w:hAnsi="Verdana" w:cs="Verdana"/>
          <w:sz w:val="20"/>
          <w:szCs w:val="20"/>
        </w:rPr>
        <w:t xml:space="preserve"> и т.д.). Настройка БС является разовой, дальнейшее обслуживание (устранение сбоев, неполадок, и т.д.) осуществляется </w:t>
      </w:r>
      <w:r w:rsidR="006A3DEA" w:rsidRPr="00F12F93">
        <w:rPr>
          <w:rFonts w:ascii="Verdana" w:hAnsi="Verdana" w:cs="Verdana"/>
          <w:sz w:val="20"/>
          <w:szCs w:val="20"/>
        </w:rPr>
        <w:t xml:space="preserve">Оператором </w:t>
      </w:r>
      <w:r w:rsidR="00817B1E" w:rsidRPr="00F12F93">
        <w:rPr>
          <w:rFonts w:ascii="Verdana" w:hAnsi="Verdana" w:cs="Verdana"/>
          <w:sz w:val="20"/>
          <w:szCs w:val="20"/>
        </w:rPr>
        <w:t xml:space="preserve">также </w:t>
      </w:r>
      <w:r w:rsidR="006A3DEA" w:rsidRPr="00F12F93">
        <w:rPr>
          <w:rFonts w:ascii="Verdana" w:hAnsi="Verdana" w:cs="Verdana"/>
          <w:sz w:val="20"/>
          <w:szCs w:val="20"/>
        </w:rPr>
        <w:t>на пл</w:t>
      </w:r>
      <w:r w:rsidR="006A3DEA" w:rsidRPr="00AB796C">
        <w:rPr>
          <w:rFonts w:ascii="Verdana" w:hAnsi="Verdana" w:cs="Verdana"/>
          <w:sz w:val="20"/>
          <w:szCs w:val="20"/>
        </w:rPr>
        <w:t>атной основе по запросам Абонента.</w:t>
      </w:r>
    </w:p>
    <w:p w:rsidR="00BF2663" w:rsidRPr="00BF2663" w:rsidRDefault="00BF2663" w:rsidP="00961F96">
      <w:pPr>
        <w:widowControl w:val="0"/>
        <w:autoSpaceDE w:val="0"/>
        <w:autoSpaceDN w:val="0"/>
        <w:adjustRightInd w:val="0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Планирование и настройка локальной сети Абонента Оператором не производится, в том числе и локальной </w:t>
      </w:r>
      <w:r>
        <w:rPr>
          <w:rFonts w:ascii="Verdana" w:hAnsi="Verdana" w:cs="Verdana"/>
          <w:sz w:val="20"/>
          <w:szCs w:val="20"/>
          <w:lang w:val="en-US"/>
        </w:rPr>
        <w:t>Wi</w:t>
      </w:r>
      <w:r w:rsidRPr="00BF2663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en-US"/>
        </w:rPr>
        <w:t>Fi</w:t>
      </w:r>
      <w:r>
        <w:rPr>
          <w:rFonts w:ascii="Verdana" w:hAnsi="Verdana" w:cs="Verdana"/>
          <w:sz w:val="20"/>
          <w:szCs w:val="20"/>
        </w:rPr>
        <w:t>-сети Абонента.</w:t>
      </w:r>
    </w:p>
    <w:p w:rsidR="007B64D9" w:rsidRPr="00AB796C" w:rsidRDefault="005B3D69" w:rsidP="007403E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sz w:val="20"/>
          <w:szCs w:val="20"/>
        </w:rPr>
        <w:t>6.14</w:t>
      </w:r>
      <w:r w:rsidR="007B64D9" w:rsidRPr="00AB796C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 xml:space="preserve">По завершении подключения Стороны подписывают акт </w:t>
      </w:r>
      <w:r w:rsidR="007D7C1E" w:rsidRPr="00AB796C">
        <w:rPr>
          <w:rFonts w:ascii="Verdana" w:hAnsi="Verdana" w:cs="Verdana"/>
          <w:sz w:val="20"/>
          <w:szCs w:val="20"/>
        </w:rPr>
        <w:t>инсталляции (</w:t>
      </w:r>
      <w:r w:rsidR="007B64D9" w:rsidRPr="00AB796C">
        <w:rPr>
          <w:rFonts w:ascii="Verdana" w:hAnsi="Verdana" w:cs="Verdana"/>
          <w:sz w:val="20"/>
          <w:szCs w:val="20"/>
        </w:rPr>
        <w:t>сдачи-приемки</w:t>
      </w:r>
      <w:r w:rsidR="007D7C1E" w:rsidRPr="00AB796C">
        <w:rPr>
          <w:rFonts w:ascii="Verdana" w:hAnsi="Verdana" w:cs="Verdana"/>
          <w:sz w:val="20"/>
          <w:szCs w:val="20"/>
        </w:rPr>
        <w:t>)</w:t>
      </w:r>
      <w:r w:rsidR="007B64D9" w:rsidRPr="00AB796C">
        <w:rPr>
          <w:rFonts w:ascii="Verdana" w:hAnsi="Verdana" w:cs="Verdana"/>
          <w:sz w:val="20"/>
          <w:szCs w:val="20"/>
        </w:rPr>
        <w:t xml:space="preserve"> подключения Услуг. В случае если Абонент не принимает работы, Абонент обязуется дать письменный мотивированный отказ.</w:t>
      </w:r>
    </w:p>
    <w:p w:rsidR="00787BAC" w:rsidRPr="00AB796C" w:rsidRDefault="005B3D69" w:rsidP="007403E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sz w:val="20"/>
          <w:szCs w:val="20"/>
        </w:rPr>
        <w:t>6.15</w:t>
      </w:r>
      <w:r w:rsidR="00787BAC" w:rsidRPr="00AB796C">
        <w:rPr>
          <w:rFonts w:ascii="Verdana" w:hAnsi="Verdana" w:cs="Times New Roman CYR"/>
          <w:sz w:val="20"/>
          <w:szCs w:val="20"/>
        </w:rPr>
        <w:t>.</w:t>
      </w:r>
      <w:r w:rsidR="00787BAC" w:rsidRPr="00AB796C">
        <w:rPr>
          <w:rFonts w:ascii="Verdana" w:hAnsi="Verdana" w:cs="Times New Roman CYR"/>
          <w:sz w:val="20"/>
          <w:szCs w:val="20"/>
        </w:rPr>
        <w:tab/>
      </w:r>
      <w:r w:rsidR="00787BAC" w:rsidRPr="00AB796C">
        <w:rPr>
          <w:rFonts w:ascii="Verdana" w:hAnsi="Verdana" w:cs="Verdana"/>
          <w:sz w:val="20"/>
          <w:szCs w:val="20"/>
        </w:rPr>
        <w:t xml:space="preserve">Оператор и Абонент во исполнение Федерального закона «О связи» и в соответствии с «Правилами оказания услуг местной, внутризоновой, междугородной и международной телефонной связи» договорились о том, что: </w:t>
      </w:r>
    </w:p>
    <w:p w:rsidR="00787BAC" w:rsidRPr="00AB796C" w:rsidRDefault="005B3D69" w:rsidP="001E6BD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6.15</w:t>
      </w:r>
      <w:r w:rsidR="00571B45" w:rsidRPr="00AB796C">
        <w:rPr>
          <w:rFonts w:ascii="Verdana" w:hAnsi="Verdana" w:cs="Verdana"/>
          <w:sz w:val="20"/>
          <w:szCs w:val="20"/>
        </w:rPr>
        <w:t>.1</w:t>
      </w:r>
      <w:r w:rsidR="001E6BD4">
        <w:rPr>
          <w:rFonts w:ascii="Verdana" w:hAnsi="Verdana" w:cs="Verdana"/>
          <w:sz w:val="20"/>
          <w:szCs w:val="20"/>
        </w:rPr>
        <w:t>.</w:t>
      </w:r>
      <w:r w:rsidR="00787BAC" w:rsidRPr="00AB796C">
        <w:rPr>
          <w:rFonts w:ascii="Verdana" w:hAnsi="Verdana" w:cs="Verdana"/>
          <w:sz w:val="20"/>
          <w:szCs w:val="20"/>
        </w:rPr>
        <w:t xml:space="preserve">Выбор сети связи </w:t>
      </w:r>
      <w:r w:rsidR="00D977D2" w:rsidRPr="00AB796C">
        <w:rPr>
          <w:rFonts w:ascii="Verdana" w:hAnsi="Verdana" w:cs="Verdana"/>
          <w:sz w:val="20"/>
          <w:szCs w:val="20"/>
        </w:rPr>
        <w:t>Оператора</w:t>
      </w:r>
      <w:r w:rsidR="00787BAC" w:rsidRPr="00AB796C">
        <w:rPr>
          <w:rFonts w:ascii="Verdana" w:hAnsi="Verdana" w:cs="Verdana"/>
          <w:sz w:val="20"/>
          <w:szCs w:val="20"/>
        </w:rPr>
        <w:t>, предоставляющего услуги междугородной и международной телефонной связи и имеющего соответствующую лицензию, определяется Оператором самостоятельно, с учетом имеющихся технических возможностей и в соответствии с Правилами оказания услуг местной, внутризоновой, междугородной и международной телефонной связи, определяющими качество вышеназванных услуг.</w:t>
      </w:r>
      <w:proofErr w:type="gramEnd"/>
    </w:p>
    <w:p w:rsidR="00787BAC" w:rsidRPr="00AB796C" w:rsidRDefault="005B3D69" w:rsidP="001E6BD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6.15</w:t>
      </w:r>
      <w:r w:rsidR="00384D07" w:rsidRPr="00AB796C">
        <w:rPr>
          <w:rFonts w:ascii="Verdana" w:hAnsi="Verdana" w:cs="Verdana"/>
          <w:sz w:val="20"/>
          <w:szCs w:val="20"/>
        </w:rPr>
        <w:t>.2</w:t>
      </w:r>
      <w:r w:rsidR="001E6BD4">
        <w:rPr>
          <w:rFonts w:ascii="Verdana" w:hAnsi="Verdana" w:cs="Verdana"/>
          <w:sz w:val="20"/>
          <w:szCs w:val="20"/>
        </w:rPr>
        <w:t>.</w:t>
      </w:r>
      <w:r w:rsidR="00787BAC" w:rsidRPr="00AB796C">
        <w:rPr>
          <w:rFonts w:ascii="Verdana" w:hAnsi="Verdana" w:cs="Verdana"/>
          <w:sz w:val="20"/>
          <w:szCs w:val="20"/>
        </w:rPr>
        <w:t>Телефонные соединения междугородной и международной телефонной связи осуществляются круглосуточно при каждом соединении путем набора определенной последовательности цифр для однозначного определения (идентификации) вызываемого оборудования:</w:t>
      </w:r>
    </w:p>
    <w:p w:rsidR="00787BAC" w:rsidRPr="00AB796C" w:rsidRDefault="00787BAC" w:rsidP="00D2648C">
      <w:pPr>
        <w:widowControl w:val="0"/>
        <w:autoSpaceDE w:val="0"/>
        <w:autoSpaceDN w:val="0"/>
        <w:adjustRightInd w:val="0"/>
        <w:ind w:left="1276" w:hanging="142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>- при междугородном соединении: набор 8 – код города (или код сети) – номер вызываемого абонента;</w:t>
      </w:r>
    </w:p>
    <w:p w:rsidR="00787BAC" w:rsidRPr="00D2648C" w:rsidRDefault="00787BAC" w:rsidP="00D2648C">
      <w:pPr>
        <w:widowControl w:val="0"/>
        <w:autoSpaceDE w:val="0"/>
        <w:autoSpaceDN w:val="0"/>
        <w:adjustRightInd w:val="0"/>
        <w:ind w:left="1276" w:hanging="142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>- при международном соединении: набор 8-10 – код страны – код города – номер вызываемого абонента.</w:t>
      </w:r>
    </w:p>
    <w:p w:rsidR="00155041" w:rsidRDefault="005B3D69" w:rsidP="001E6BD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6.15</w:t>
      </w:r>
      <w:r w:rsidR="00384D07" w:rsidRPr="00AB796C">
        <w:rPr>
          <w:rFonts w:ascii="Verdana" w:hAnsi="Verdana" w:cs="Verdana"/>
          <w:sz w:val="20"/>
          <w:szCs w:val="20"/>
        </w:rPr>
        <w:t>.3</w:t>
      </w:r>
      <w:r w:rsidR="001E6BD4">
        <w:rPr>
          <w:rFonts w:ascii="Verdana" w:hAnsi="Verdana" w:cs="Verdana"/>
          <w:sz w:val="20"/>
          <w:szCs w:val="20"/>
        </w:rPr>
        <w:t>.</w:t>
      </w:r>
      <w:r w:rsidR="00787BAC" w:rsidRPr="00AB796C">
        <w:rPr>
          <w:rFonts w:ascii="Verdana" w:hAnsi="Verdana" w:cs="Verdana"/>
          <w:sz w:val="20"/>
          <w:szCs w:val="20"/>
        </w:rPr>
        <w:t>Оп</w:t>
      </w:r>
      <w:r w:rsidR="00CB74F4" w:rsidRPr="00AB796C">
        <w:rPr>
          <w:rFonts w:ascii="Verdana" w:hAnsi="Verdana" w:cs="Verdana"/>
          <w:sz w:val="20"/>
          <w:szCs w:val="20"/>
        </w:rPr>
        <w:t xml:space="preserve">ератор на основании </w:t>
      </w:r>
      <w:r w:rsidR="00787BAC" w:rsidRPr="00AB796C">
        <w:rPr>
          <w:rFonts w:ascii="Verdana" w:hAnsi="Verdana" w:cs="Verdana"/>
          <w:sz w:val="20"/>
          <w:szCs w:val="20"/>
        </w:rPr>
        <w:t xml:space="preserve">агентского договора и от имени </w:t>
      </w:r>
      <w:r w:rsidR="00D977D2" w:rsidRPr="00AB796C">
        <w:rPr>
          <w:rFonts w:ascii="Verdana" w:hAnsi="Verdana" w:cs="Verdana"/>
          <w:sz w:val="20"/>
          <w:szCs w:val="20"/>
        </w:rPr>
        <w:t>Оператора</w:t>
      </w:r>
      <w:r w:rsidR="00787BAC" w:rsidRPr="00AB796C">
        <w:rPr>
          <w:rFonts w:ascii="Verdana" w:hAnsi="Verdana" w:cs="Verdana"/>
          <w:sz w:val="20"/>
          <w:szCs w:val="20"/>
        </w:rPr>
        <w:t xml:space="preserve"> дальней связи, используя свое оборудование связи, ведет учет предоставленных Абоненту услуг междугородной и международной связи, производит тарификацию состоявшихся соединений, формирует счета по всем услугам, оказываемым Абоненту, осуществляет сбор денежных средств за оказанные услуги связи, проводит работу по взысканию задолженности с Абонента за оказанные ему услуги связи, рассматривает претензии со стороны</w:t>
      </w:r>
      <w:proofErr w:type="gramEnd"/>
      <w:r w:rsidR="00787BAC" w:rsidRPr="00AB796C">
        <w:rPr>
          <w:rFonts w:ascii="Verdana" w:hAnsi="Verdana" w:cs="Verdana"/>
          <w:sz w:val="20"/>
          <w:szCs w:val="20"/>
        </w:rPr>
        <w:t xml:space="preserve"> Абонента по вопросам правильности оформления выставляемых документов и качества предоставляемых услуг междугородной и международной связи. </w:t>
      </w:r>
    </w:p>
    <w:p w:rsidR="003D4C50" w:rsidRPr="00AB796C" w:rsidRDefault="005B3D69" w:rsidP="001E6BD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6.15</w:t>
      </w:r>
      <w:r w:rsidR="00384D07" w:rsidRPr="00AB796C">
        <w:rPr>
          <w:rFonts w:ascii="Verdana" w:hAnsi="Verdana" w:cs="Verdana"/>
          <w:sz w:val="20"/>
          <w:szCs w:val="20"/>
        </w:rPr>
        <w:t>.4</w:t>
      </w:r>
      <w:r w:rsidR="001E6BD4">
        <w:rPr>
          <w:rFonts w:ascii="Verdana" w:hAnsi="Verdana" w:cs="Verdana"/>
          <w:sz w:val="20"/>
          <w:szCs w:val="20"/>
        </w:rPr>
        <w:t>.</w:t>
      </w:r>
      <w:r w:rsidR="00787BAC" w:rsidRPr="00AB796C">
        <w:rPr>
          <w:rFonts w:ascii="Verdana" w:hAnsi="Verdana" w:cs="Verdana"/>
          <w:sz w:val="20"/>
          <w:szCs w:val="20"/>
        </w:rPr>
        <w:t>Подписание Приложения № 1</w:t>
      </w:r>
      <w:r w:rsidR="00C019A9" w:rsidRPr="00AB796C">
        <w:rPr>
          <w:rFonts w:ascii="Verdana" w:hAnsi="Verdana" w:cs="Verdana"/>
          <w:sz w:val="20"/>
          <w:szCs w:val="20"/>
        </w:rPr>
        <w:t xml:space="preserve"> </w:t>
      </w:r>
      <w:r w:rsidR="00C019A9" w:rsidRPr="00155041">
        <w:rPr>
          <w:rFonts w:ascii="Verdana" w:hAnsi="Verdana" w:cs="Verdana"/>
          <w:sz w:val="20"/>
          <w:szCs w:val="20"/>
        </w:rPr>
        <w:t>и Приложения № 2</w:t>
      </w:r>
      <w:r w:rsidR="00787BAC" w:rsidRPr="00155041">
        <w:rPr>
          <w:rFonts w:ascii="Verdana" w:hAnsi="Verdana" w:cs="Verdana"/>
          <w:sz w:val="20"/>
          <w:szCs w:val="20"/>
        </w:rPr>
        <w:t xml:space="preserve"> </w:t>
      </w:r>
      <w:r w:rsidR="00CB74F4" w:rsidRPr="00155041">
        <w:rPr>
          <w:rFonts w:ascii="Verdana" w:hAnsi="Verdana" w:cs="Verdana"/>
          <w:sz w:val="20"/>
          <w:szCs w:val="20"/>
        </w:rPr>
        <w:t xml:space="preserve">к </w:t>
      </w:r>
      <w:r w:rsidR="00CB74F4" w:rsidRPr="00AB796C">
        <w:rPr>
          <w:rFonts w:ascii="Verdana" w:hAnsi="Verdana" w:cs="Verdana"/>
          <w:sz w:val="20"/>
          <w:szCs w:val="20"/>
        </w:rPr>
        <w:t xml:space="preserve">Договору </w:t>
      </w:r>
      <w:r w:rsidR="00787BAC" w:rsidRPr="00AB796C">
        <w:rPr>
          <w:rFonts w:ascii="Verdana" w:hAnsi="Verdana" w:cs="Verdana"/>
          <w:sz w:val="20"/>
          <w:szCs w:val="20"/>
        </w:rPr>
        <w:t xml:space="preserve">является выражением согласия с его условиями со стороны Абонента на доступ к услугам </w:t>
      </w:r>
      <w:r w:rsidR="006A3DEA" w:rsidRPr="00AB796C">
        <w:rPr>
          <w:rFonts w:ascii="Verdana" w:hAnsi="Verdana" w:cs="Verdana"/>
          <w:sz w:val="20"/>
          <w:szCs w:val="20"/>
        </w:rPr>
        <w:t xml:space="preserve">местной, </w:t>
      </w:r>
      <w:r w:rsidR="00787BAC" w:rsidRPr="00AB796C">
        <w:rPr>
          <w:rFonts w:ascii="Verdana" w:hAnsi="Verdana" w:cs="Verdana"/>
          <w:sz w:val="20"/>
          <w:szCs w:val="20"/>
        </w:rPr>
        <w:t>междугородной и</w:t>
      </w:r>
      <w:r w:rsidR="003D4C50" w:rsidRPr="00AB796C">
        <w:rPr>
          <w:rFonts w:ascii="Verdana" w:hAnsi="Verdana" w:cs="Verdana"/>
          <w:sz w:val="20"/>
          <w:szCs w:val="20"/>
        </w:rPr>
        <w:t xml:space="preserve"> м</w:t>
      </w:r>
      <w:r w:rsidR="00CB74F4" w:rsidRPr="00AB796C">
        <w:rPr>
          <w:rFonts w:ascii="Verdana" w:hAnsi="Verdana" w:cs="Verdana"/>
          <w:sz w:val="20"/>
          <w:szCs w:val="20"/>
        </w:rPr>
        <w:t xml:space="preserve">еждународной телефонной связи, услугам </w:t>
      </w:r>
      <w:r w:rsidR="00C66D2F" w:rsidRPr="00AB796C">
        <w:rPr>
          <w:rFonts w:ascii="Verdana" w:hAnsi="Verdana" w:cs="Verdana"/>
          <w:sz w:val="20"/>
          <w:szCs w:val="20"/>
          <w:lang w:val="en-US"/>
        </w:rPr>
        <w:t>IPTV</w:t>
      </w:r>
      <w:r w:rsidR="00C66D2F" w:rsidRPr="00AB796C">
        <w:rPr>
          <w:rFonts w:ascii="Verdana" w:hAnsi="Verdana" w:cs="Verdana"/>
          <w:sz w:val="20"/>
          <w:szCs w:val="20"/>
        </w:rPr>
        <w:t xml:space="preserve"> (</w:t>
      </w:r>
      <w:r w:rsidR="00CB74F4" w:rsidRPr="00AB796C">
        <w:rPr>
          <w:rFonts w:ascii="Verdana" w:hAnsi="Verdana" w:cs="Verdana"/>
          <w:sz w:val="20"/>
          <w:szCs w:val="20"/>
        </w:rPr>
        <w:t>цифрового телевидения</w:t>
      </w:r>
      <w:r w:rsidR="00C66D2F" w:rsidRPr="00AB796C">
        <w:rPr>
          <w:rFonts w:ascii="Verdana" w:hAnsi="Verdana" w:cs="Verdana"/>
          <w:sz w:val="20"/>
          <w:szCs w:val="20"/>
        </w:rPr>
        <w:t>)</w:t>
      </w:r>
      <w:r w:rsidR="00CB74F4" w:rsidRPr="00AB796C">
        <w:rPr>
          <w:rFonts w:ascii="Verdana" w:hAnsi="Verdana" w:cs="Verdana"/>
          <w:sz w:val="20"/>
          <w:szCs w:val="20"/>
        </w:rPr>
        <w:t xml:space="preserve"> и </w:t>
      </w:r>
      <w:r w:rsidR="003D4C50" w:rsidRPr="00AB796C">
        <w:rPr>
          <w:rFonts w:ascii="Verdana" w:hAnsi="Verdana" w:cs="Verdana"/>
          <w:sz w:val="20"/>
          <w:szCs w:val="20"/>
        </w:rPr>
        <w:t>ус</w:t>
      </w:r>
      <w:r w:rsidR="006A3DEA" w:rsidRPr="00AB796C">
        <w:rPr>
          <w:rFonts w:ascii="Verdana" w:hAnsi="Verdana" w:cs="Verdana"/>
          <w:sz w:val="20"/>
          <w:szCs w:val="20"/>
        </w:rPr>
        <w:t>лугам Интернет по предложенным Т</w:t>
      </w:r>
      <w:r w:rsidR="003D4C50" w:rsidRPr="00AB796C">
        <w:rPr>
          <w:rFonts w:ascii="Verdana" w:hAnsi="Verdana" w:cs="Verdana"/>
          <w:sz w:val="20"/>
          <w:szCs w:val="20"/>
        </w:rPr>
        <w:t>арифам.</w:t>
      </w:r>
    </w:p>
    <w:p w:rsidR="00F245EA" w:rsidRPr="00AB796C" w:rsidRDefault="00F245EA" w:rsidP="00FD68CA">
      <w:pPr>
        <w:widowControl w:val="0"/>
        <w:autoSpaceDE w:val="0"/>
        <w:autoSpaceDN w:val="0"/>
        <w:adjustRightInd w:val="0"/>
        <w:ind w:left="709"/>
        <w:jc w:val="both"/>
        <w:rPr>
          <w:rFonts w:ascii="Verdana" w:hAnsi="Verdana" w:cs="Verdana"/>
          <w:sz w:val="20"/>
          <w:szCs w:val="20"/>
        </w:rPr>
      </w:pPr>
    </w:p>
    <w:p w:rsidR="007803E5" w:rsidRPr="00AB796C" w:rsidRDefault="007803E5" w:rsidP="00FD68CA">
      <w:pPr>
        <w:widowControl w:val="0"/>
        <w:autoSpaceDE w:val="0"/>
        <w:autoSpaceDN w:val="0"/>
        <w:adjustRightInd w:val="0"/>
        <w:ind w:left="709"/>
        <w:jc w:val="both"/>
        <w:rPr>
          <w:rFonts w:ascii="Verdana" w:hAnsi="Verdana" w:cs="Verdana"/>
          <w:sz w:val="20"/>
          <w:szCs w:val="20"/>
        </w:rPr>
      </w:pPr>
    </w:p>
    <w:p w:rsidR="00FB532B" w:rsidRPr="00AB796C" w:rsidRDefault="00AF105C" w:rsidP="00FB53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 xml:space="preserve">7. </w:t>
      </w:r>
      <w:r w:rsidR="00FB532B" w:rsidRPr="00AB796C">
        <w:rPr>
          <w:rFonts w:ascii="Verdana" w:hAnsi="Verdana" w:cs="Verdana"/>
          <w:b/>
          <w:bCs/>
          <w:sz w:val="20"/>
          <w:szCs w:val="20"/>
        </w:rPr>
        <w:t>П</w:t>
      </w:r>
      <w:r w:rsidR="00144F09" w:rsidRPr="00AB796C">
        <w:rPr>
          <w:rFonts w:ascii="Verdana" w:hAnsi="Verdana" w:cs="Verdana"/>
          <w:b/>
          <w:bCs/>
          <w:sz w:val="20"/>
          <w:szCs w:val="20"/>
        </w:rPr>
        <w:t xml:space="preserve">РИОСТАНОВКА ДЕЙСТВИЯ УСЛУГ </w:t>
      </w:r>
    </w:p>
    <w:p w:rsidR="00FB532B" w:rsidRPr="000A1667" w:rsidRDefault="007B22D5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7.1.</w:t>
      </w:r>
      <w:r>
        <w:rPr>
          <w:rFonts w:ascii="Verdana" w:hAnsi="Verdana" w:cs="Verdana"/>
          <w:sz w:val="20"/>
          <w:szCs w:val="20"/>
        </w:rPr>
        <w:tab/>
      </w:r>
      <w:r w:rsidR="00AB16C8" w:rsidRPr="00AB796C">
        <w:rPr>
          <w:rFonts w:ascii="Verdana" w:hAnsi="Verdana" w:cs="Verdana"/>
          <w:sz w:val="20"/>
          <w:szCs w:val="20"/>
        </w:rPr>
        <w:t xml:space="preserve">Действие </w:t>
      </w:r>
      <w:r w:rsidR="00AB16C8" w:rsidRPr="000A1667">
        <w:rPr>
          <w:rFonts w:ascii="Verdana" w:hAnsi="Verdana" w:cs="Verdana"/>
          <w:sz w:val="20"/>
          <w:szCs w:val="20"/>
        </w:rPr>
        <w:t>услуг по Договору может быть приостанов</w:t>
      </w:r>
      <w:r w:rsidR="00C83A41" w:rsidRPr="000A1667">
        <w:rPr>
          <w:rFonts w:ascii="Verdana" w:hAnsi="Verdana" w:cs="Verdana"/>
          <w:sz w:val="20"/>
          <w:szCs w:val="20"/>
        </w:rPr>
        <w:t xml:space="preserve">лено по инициативе Оператора в </w:t>
      </w:r>
      <w:r w:rsidR="00AB16C8" w:rsidRPr="000A1667">
        <w:rPr>
          <w:rFonts w:ascii="Verdana" w:hAnsi="Verdana" w:cs="Verdana"/>
          <w:sz w:val="20"/>
          <w:szCs w:val="20"/>
        </w:rPr>
        <w:t xml:space="preserve"> случаях</w:t>
      </w:r>
      <w:r w:rsidR="00C83A41" w:rsidRPr="000A1667">
        <w:rPr>
          <w:rFonts w:ascii="Verdana" w:hAnsi="Verdana" w:cs="Verdana"/>
          <w:sz w:val="20"/>
          <w:szCs w:val="20"/>
        </w:rPr>
        <w:t>, если</w:t>
      </w:r>
      <w:r w:rsidR="00AB16C8" w:rsidRPr="000A1667">
        <w:rPr>
          <w:rFonts w:ascii="Verdana" w:hAnsi="Verdana" w:cs="Verdana"/>
          <w:sz w:val="20"/>
          <w:szCs w:val="20"/>
        </w:rPr>
        <w:t>:</w:t>
      </w:r>
    </w:p>
    <w:p w:rsidR="00C83A41" w:rsidRPr="00AB796C" w:rsidRDefault="00AB16C8" w:rsidP="00C1053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A1667">
        <w:rPr>
          <w:rFonts w:ascii="Verdana" w:hAnsi="Verdana" w:cs="Verdana"/>
          <w:sz w:val="20"/>
          <w:szCs w:val="20"/>
        </w:rPr>
        <w:t>7.1.</w:t>
      </w:r>
      <w:r w:rsidR="00394497" w:rsidRPr="000A1667">
        <w:rPr>
          <w:rFonts w:ascii="Verdana" w:hAnsi="Verdana" w:cs="Verdana"/>
          <w:sz w:val="20"/>
          <w:szCs w:val="20"/>
        </w:rPr>
        <w:t>1.</w:t>
      </w:r>
      <w:r w:rsidRPr="000A1667">
        <w:rPr>
          <w:rFonts w:ascii="Verdana" w:hAnsi="Verdana" w:cs="Verdana"/>
          <w:sz w:val="20"/>
          <w:szCs w:val="20"/>
        </w:rPr>
        <w:t xml:space="preserve"> </w:t>
      </w:r>
      <w:r w:rsidR="00C83A41" w:rsidRPr="000A1667">
        <w:rPr>
          <w:rFonts w:ascii="Verdana" w:hAnsi="Verdana" w:cs="Verdana"/>
          <w:sz w:val="20"/>
          <w:szCs w:val="20"/>
        </w:rPr>
        <w:t>у Абонента нулевой или отрицательный баланс на</w:t>
      </w:r>
      <w:r w:rsidR="00C83A41" w:rsidRPr="00AB796C">
        <w:rPr>
          <w:rFonts w:ascii="Verdana" w:hAnsi="Verdana" w:cs="Verdana"/>
          <w:sz w:val="20"/>
          <w:szCs w:val="20"/>
        </w:rPr>
        <w:t xml:space="preserve"> </w:t>
      </w:r>
      <w:r w:rsidR="00593269" w:rsidRPr="00AB796C">
        <w:rPr>
          <w:rFonts w:ascii="Verdana" w:hAnsi="Verdana" w:cs="Verdana"/>
          <w:sz w:val="20"/>
          <w:szCs w:val="20"/>
        </w:rPr>
        <w:t xml:space="preserve">лицевом </w:t>
      </w:r>
      <w:r w:rsidR="00C83A41" w:rsidRPr="00AB796C">
        <w:rPr>
          <w:rFonts w:ascii="Verdana" w:hAnsi="Verdana" w:cs="Verdana"/>
          <w:sz w:val="20"/>
          <w:szCs w:val="20"/>
        </w:rPr>
        <w:t>счете;</w:t>
      </w:r>
    </w:p>
    <w:p w:rsidR="00C83A41" w:rsidRPr="00AB796C" w:rsidRDefault="00394497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>7.1</w:t>
      </w:r>
      <w:r w:rsidR="00C83A41" w:rsidRPr="00AB796C">
        <w:rPr>
          <w:rFonts w:ascii="Verdana" w:hAnsi="Verdana" w:cs="Verdana"/>
          <w:sz w:val="20"/>
          <w:szCs w:val="20"/>
        </w:rPr>
        <w:t>.</w:t>
      </w:r>
      <w:r w:rsidRPr="00AB796C">
        <w:rPr>
          <w:rFonts w:ascii="Verdana" w:hAnsi="Verdana" w:cs="Verdana"/>
          <w:sz w:val="20"/>
          <w:szCs w:val="20"/>
        </w:rPr>
        <w:t>2.</w:t>
      </w:r>
      <w:r w:rsidR="00C83A41" w:rsidRPr="00AB796C">
        <w:rPr>
          <w:rFonts w:ascii="Verdana" w:hAnsi="Verdana" w:cs="Verdana"/>
          <w:sz w:val="20"/>
          <w:szCs w:val="20"/>
        </w:rPr>
        <w:t xml:space="preserve"> Абонент</w:t>
      </w:r>
      <w:r w:rsidR="00C83A41" w:rsidRPr="00AB796C">
        <w:rPr>
          <w:rFonts w:ascii="Verdana" w:hAnsi="Verdana"/>
          <w:sz w:val="20"/>
          <w:szCs w:val="20"/>
        </w:rPr>
        <w:t xml:space="preserve"> производит «массовую» рассылку (более чем на два e-</w:t>
      </w:r>
      <w:proofErr w:type="spellStart"/>
      <w:r w:rsidR="00C83A41" w:rsidRPr="00AB796C">
        <w:rPr>
          <w:rFonts w:ascii="Verdana" w:hAnsi="Verdana"/>
          <w:sz w:val="20"/>
          <w:szCs w:val="20"/>
        </w:rPr>
        <w:t>mail</w:t>
      </w:r>
      <w:proofErr w:type="spellEnd"/>
      <w:r w:rsidR="00C83A41" w:rsidRPr="00AB796C">
        <w:rPr>
          <w:rFonts w:ascii="Verdana" w:hAnsi="Verdana"/>
          <w:sz w:val="20"/>
          <w:szCs w:val="20"/>
        </w:rPr>
        <w:t xml:space="preserve">-адреса или адресов, транслируемых в </w:t>
      </w:r>
      <w:proofErr w:type="gramStart"/>
      <w:r w:rsidR="00C83A41" w:rsidRPr="00AB796C">
        <w:rPr>
          <w:rFonts w:ascii="Verdana" w:hAnsi="Verdana"/>
          <w:sz w:val="20"/>
          <w:szCs w:val="20"/>
        </w:rPr>
        <w:t>е</w:t>
      </w:r>
      <w:proofErr w:type="gramEnd"/>
      <w:r w:rsidR="00C83A41" w:rsidRPr="00AB796C">
        <w:rPr>
          <w:rFonts w:ascii="Verdana" w:hAnsi="Verdana"/>
          <w:sz w:val="20"/>
          <w:szCs w:val="20"/>
        </w:rPr>
        <w:t>-</w:t>
      </w:r>
      <w:proofErr w:type="spellStart"/>
      <w:r w:rsidR="00C83A41" w:rsidRPr="00AB796C">
        <w:rPr>
          <w:rFonts w:ascii="Verdana" w:hAnsi="Verdana"/>
          <w:sz w:val="20"/>
          <w:szCs w:val="20"/>
        </w:rPr>
        <w:t>mail</w:t>
      </w:r>
      <w:proofErr w:type="spellEnd"/>
      <w:r w:rsidR="00C83A41" w:rsidRPr="00AB796C">
        <w:rPr>
          <w:rFonts w:ascii="Verdana" w:hAnsi="Verdana"/>
          <w:sz w:val="20"/>
          <w:szCs w:val="20"/>
        </w:rPr>
        <w:t xml:space="preserve"> при помощи шлюзов, на пейджеры, телеграфные и телексные аппараты, факсимильные аппараты и иные оконечные абонентские устройства, одновременно или в телеконференции) рекламных, информационных и иных материалов другим пользователям сети, не состоящих с Заказчиком в соответствующих договорных от</w:t>
      </w:r>
      <w:r w:rsidR="00970453">
        <w:rPr>
          <w:rFonts w:ascii="Verdana" w:hAnsi="Verdana"/>
          <w:sz w:val="20"/>
          <w:szCs w:val="20"/>
        </w:rPr>
        <w:t xml:space="preserve">ношениях, являющихся </w:t>
      </w:r>
      <w:proofErr w:type="spellStart"/>
      <w:r w:rsidR="00970453">
        <w:rPr>
          <w:rFonts w:ascii="Verdana" w:hAnsi="Verdana"/>
          <w:sz w:val="20"/>
          <w:szCs w:val="20"/>
        </w:rPr>
        <w:t>незапрошенн</w:t>
      </w:r>
      <w:r w:rsidR="00C83A41" w:rsidRPr="00AB796C">
        <w:rPr>
          <w:rFonts w:ascii="Verdana" w:hAnsi="Verdana"/>
          <w:sz w:val="20"/>
          <w:szCs w:val="20"/>
        </w:rPr>
        <w:t>ыми</w:t>
      </w:r>
      <w:proofErr w:type="spellEnd"/>
      <w:r w:rsidR="00C83A41" w:rsidRPr="00AB796C">
        <w:rPr>
          <w:rFonts w:ascii="Verdana" w:hAnsi="Verdana"/>
          <w:sz w:val="20"/>
          <w:szCs w:val="20"/>
        </w:rPr>
        <w:t xml:space="preserve">, а также без предварительного согласования такой рассылки с Оператором. Под «массовой» </w:t>
      </w:r>
      <w:r w:rsidR="00C83A41" w:rsidRPr="00AB796C">
        <w:rPr>
          <w:rFonts w:ascii="Verdana" w:hAnsi="Verdana"/>
          <w:sz w:val="20"/>
          <w:szCs w:val="20"/>
        </w:rPr>
        <w:lastRenderedPageBreak/>
        <w:t>рассылкой подразумевается как рассылка множеству получателей, так и множественная рассылка одному получателю, за исключением отправления рекламных сообщений в специальные коммерческие телеконференции и списки рассылки;</w:t>
      </w:r>
    </w:p>
    <w:p w:rsidR="00C83A41" w:rsidRPr="00AB796C" w:rsidRDefault="00394497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>7.1</w:t>
      </w:r>
      <w:r w:rsidR="00C83A41" w:rsidRPr="00AB796C">
        <w:rPr>
          <w:rFonts w:ascii="Verdana" w:hAnsi="Verdana" w:cs="Verdana"/>
          <w:sz w:val="20"/>
          <w:szCs w:val="20"/>
        </w:rPr>
        <w:t>.</w:t>
      </w:r>
      <w:r w:rsidRPr="00AB796C">
        <w:rPr>
          <w:rFonts w:ascii="Verdana" w:hAnsi="Verdana" w:cs="Verdana"/>
          <w:sz w:val="20"/>
          <w:szCs w:val="20"/>
        </w:rPr>
        <w:t>3.</w:t>
      </w:r>
      <w:r w:rsidR="00C83A41" w:rsidRPr="00AB796C">
        <w:rPr>
          <w:rFonts w:ascii="Verdana" w:hAnsi="Verdana" w:cs="Verdana"/>
          <w:sz w:val="20"/>
          <w:szCs w:val="20"/>
        </w:rPr>
        <w:t xml:space="preserve"> Абонент </w:t>
      </w:r>
      <w:r w:rsidR="00C83A41" w:rsidRPr="00AB796C">
        <w:rPr>
          <w:rFonts w:ascii="Verdana" w:hAnsi="Verdana"/>
          <w:sz w:val="20"/>
          <w:szCs w:val="20"/>
        </w:rPr>
        <w:t>рассылает или переадресовывает «цепочные» сообщения любого типа, то есть, перенаправляет полученные от других лиц сообщения, содержащие просьбу разослать их по нескольким адресам, другим пользователям сети с подобной же просьбой без их согласия;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>7.</w:t>
      </w:r>
      <w:r w:rsidR="00394497" w:rsidRPr="00AB796C">
        <w:rPr>
          <w:rFonts w:ascii="Verdana" w:hAnsi="Verdana" w:cs="Verdana"/>
          <w:sz w:val="20"/>
          <w:szCs w:val="20"/>
        </w:rPr>
        <w:t>1.</w:t>
      </w:r>
      <w:r w:rsidR="00A4670E">
        <w:rPr>
          <w:rFonts w:ascii="Verdana" w:hAnsi="Verdana" w:cs="Verdana"/>
          <w:sz w:val="20"/>
          <w:szCs w:val="20"/>
        </w:rPr>
        <w:t>4.</w:t>
      </w:r>
      <w:r w:rsidR="00A4670E" w:rsidRPr="00D43EF4">
        <w:rPr>
          <w:rFonts w:ascii="Verdana" w:hAnsi="Verdana" w:cs="Verdana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 xml:space="preserve">Абонент </w:t>
      </w:r>
      <w:r w:rsidRPr="00AB796C">
        <w:rPr>
          <w:rFonts w:ascii="Verdana" w:hAnsi="Verdana"/>
          <w:sz w:val="20"/>
          <w:szCs w:val="20"/>
        </w:rPr>
        <w:t>подделывает служебную информацию в заголовках сообщений, рассылаемых посредством электронной почты;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>7.</w:t>
      </w:r>
      <w:r w:rsidR="00394497" w:rsidRPr="00AB796C">
        <w:rPr>
          <w:rFonts w:ascii="Verdana" w:hAnsi="Verdana" w:cs="Verdana"/>
          <w:sz w:val="20"/>
          <w:szCs w:val="20"/>
        </w:rPr>
        <w:t>1.</w:t>
      </w:r>
      <w:r w:rsidRPr="00AB796C">
        <w:rPr>
          <w:rFonts w:ascii="Verdana" w:hAnsi="Verdana" w:cs="Verdana"/>
          <w:sz w:val="20"/>
          <w:szCs w:val="20"/>
        </w:rPr>
        <w:t xml:space="preserve">5. Абонент </w:t>
      </w:r>
      <w:r w:rsidRPr="00AB796C">
        <w:rPr>
          <w:rFonts w:ascii="Verdana" w:hAnsi="Verdana"/>
          <w:sz w:val="20"/>
          <w:szCs w:val="20"/>
        </w:rPr>
        <w:t>распространяет файлы, содержащие вирусные программы (вирусы);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>7.</w:t>
      </w:r>
      <w:r w:rsidR="00394497" w:rsidRPr="00AB796C">
        <w:rPr>
          <w:rFonts w:ascii="Verdana" w:hAnsi="Verdana" w:cs="Verdana"/>
          <w:sz w:val="20"/>
          <w:szCs w:val="20"/>
        </w:rPr>
        <w:t>1.</w:t>
      </w:r>
      <w:r w:rsidRPr="00AB796C">
        <w:rPr>
          <w:rFonts w:ascii="Verdana" w:hAnsi="Verdana" w:cs="Verdana"/>
          <w:sz w:val="20"/>
          <w:szCs w:val="20"/>
        </w:rPr>
        <w:t xml:space="preserve">6. Абонент </w:t>
      </w:r>
      <w:r w:rsidRPr="00AB796C">
        <w:rPr>
          <w:rFonts w:ascii="Verdana" w:hAnsi="Verdana"/>
          <w:sz w:val="20"/>
          <w:szCs w:val="20"/>
        </w:rPr>
        <w:t>осуществляет попытки несанкционированного доступа к ресурсам Сети, проведение или участие в сетевых атаках и сетевом взломе;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7.</w:t>
      </w:r>
      <w:r w:rsidR="00394497" w:rsidRPr="00AB796C">
        <w:rPr>
          <w:rFonts w:ascii="Verdana" w:hAnsi="Verdana"/>
          <w:sz w:val="20"/>
          <w:szCs w:val="20"/>
        </w:rPr>
        <w:t>1.</w:t>
      </w:r>
      <w:r w:rsidRPr="00AB796C">
        <w:rPr>
          <w:rFonts w:ascii="Verdana" w:hAnsi="Verdana"/>
          <w:sz w:val="20"/>
          <w:szCs w:val="20"/>
        </w:rPr>
        <w:t>7. Абонент использует без согласия владельцев произведения, охраняемые авторскими или иными правами;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7.</w:t>
      </w:r>
      <w:r w:rsidR="00394497" w:rsidRPr="00AB796C">
        <w:rPr>
          <w:rFonts w:ascii="Verdana" w:hAnsi="Verdana"/>
          <w:sz w:val="20"/>
          <w:szCs w:val="20"/>
        </w:rPr>
        <w:t>1.</w:t>
      </w:r>
      <w:r w:rsidR="00A4670E">
        <w:rPr>
          <w:rFonts w:ascii="Verdana" w:hAnsi="Verdana"/>
          <w:sz w:val="20"/>
          <w:szCs w:val="20"/>
        </w:rPr>
        <w:t>8.</w:t>
      </w:r>
      <w:r w:rsidR="00A4670E" w:rsidRPr="00D43EF4">
        <w:rPr>
          <w:rFonts w:ascii="Verdana" w:hAnsi="Verdana"/>
          <w:sz w:val="20"/>
          <w:szCs w:val="20"/>
        </w:rPr>
        <w:tab/>
      </w:r>
      <w:r w:rsidRPr="00AB796C">
        <w:rPr>
          <w:rFonts w:ascii="Verdana" w:hAnsi="Verdana"/>
          <w:sz w:val="20"/>
          <w:szCs w:val="20"/>
        </w:rPr>
        <w:t>Абонент вскрывает технологические системы, блоки, программы и иные составляющие глобальной сети Интернет;</w:t>
      </w:r>
    </w:p>
    <w:p w:rsidR="00C83A41" w:rsidRDefault="00C83A41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7.</w:t>
      </w:r>
      <w:r w:rsidR="00394497" w:rsidRPr="00AB796C">
        <w:rPr>
          <w:rFonts w:ascii="Verdana" w:hAnsi="Verdana"/>
          <w:sz w:val="20"/>
          <w:szCs w:val="20"/>
        </w:rPr>
        <w:t>1.</w:t>
      </w:r>
      <w:r w:rsidRPr="00AB796C">
        <w:rPr>
          <w:rFonts w:ascii="Verdana" w:hAnsi="Verdana"/>
          <w:sz w:val="20"/>
          <w:szCs w:val="20"/>
        </w:rPr>
        <w:t>9. Абонент ограничивает либо препятствует доступу в глобальную сеть Интернет другим пользователям сети Оператора;</w:t>
      </w:r>
    </w:p>
    <w:p w:rsidR="000A1667" w:rsidRPr="00AB796C" w:rsidRDefault="000A1667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C10530">
        <w:rPr>
          <w:rFonts w:ascii="Verdana" w:hAnsi="Verdana"/>
          <w:sz w:val="20"/>
          <w:szCs w:val="20"/>
        </w:rPr>
        <w:t>.1.10.</w:t>
      </w:r>
      <w:r>
        <w:rPr>
          <w:rFonts w:ascii="Verdana" w:hAnsi="Verdana"/>
          <w:sz w:val="20"/>
          <w:szCs w:val="20"/>
        </w:rPr>
        <w:t xml:space="preserve">Осуществляется входящая или исходящая </w:t>
      </w:r>
      <w:proofErr w:type="spellStart"/>
      <w:r>
        <w:rPr>
          <w:rFonts w:ascii="Verdana" w:hAnsi="Verdana"/>
          <w:sz w:val="20"/>
          <w:szCs w:val="20"/>
        </w:rPr>
        <w:t>DDoS</w:t>
      </w:r>
      <w:proofErr w:type="spellEnd"/>
      <w:r>
        <w:rPr>
          <w:rFonts w:ascii="Verdana" w:hAnsi="Verdana"/>
          <w:sz w:val="20"/>
          <w:szCs w:val="20"/>
        </w:rPr>
        <w:t>-атака</w:t>
      </w:r>
      <w:r w:rsidRPr="000A1667">
        <w:rPr>
          <w:rFonts w:ascii="Verdana" w:hAnsi="Verdana"/>
          <w:sz w:val="20"/>
          <w:szCs w:val="20"/>
        </w:rPr>
        <w:t xml:space="preserve"> на оборудование Абонента, которая угрожает оборудованию Оператора;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7.</w:t>
      </w:r>
      <w:r w:rsidR="00394497" w:rsidRPr="00AB796C">
        <w:rPr>
          <w:rFonts w:ascii="Verdana" w:hAnsi="Verdana"/>
          <w:sz w:val="20"/>
          <w:szCs w:val="20"/>
        </w:rPr>
        <w:t>1.</w:t>
      </w:r>
      <w:r w:rsidRPr="00AB796C">
        <w:rPr>
          <w:rFonts w:ascii="Verdana" w:hAnsi="Verdana"/>
          <w:sz w:val="20"/>
          <w:szCs w:val="20"/>
        </w:rPr>
        <w:t>1</w:t>
      </w:r>
      <w:r w:rsidR="000A1667">
        <w:rPr>
          <w:rFonts w:ascii="Verdana" w:hAnsi="Verdana"/>
          <w:sz w:val="20"/>
          <w:szCs w:val="20"/>
        </w:rPr>
        <w:t>1</w:t>
      </w:r>
      <w:r w:rsidR="00C10530">
        <w:rPr>
          <w:rFonts w:ascii="Verdana" w:hAnsi="Verdana"/>
          <w:sz w:val="20"/>
          <w:szCs w:val="20"/>
        </w:rPr>
        <w:t>.</w:t>
      </w:r>
      <w:r w:rsidRPr="00AB796C">
        <w:rPr>
          <w:rFonts w:ascii="Verdana" w:hAnsi="Verdana"/>
          <w:sz w:val="20"/>
          <w:szCs w:val="20"/>
        </w:rPr>
        <w:t>Абонент распространяет информацию, оскорбляющую честь, достоинство, деловую репутацию, а также иную информацию, нарушающую действующее законодательство Российской Федерации;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7.</w:t>
      </w:r>
      <w:r w:rsidR="00394497" w:rsidRPr="00AB796C">
        <w:rPr>
          <w:rFonts w:ascii="Verdana" w:hAnsi="Verdana"/>
          <w:sz w:val="20"/>
          <w:szCs w:val="20"/>
        </w:rPr>
        <w:t>1.</w:t>
      </w:r>
      <w:r w:rsidR="000A1667">
        <w:rPr>
          <w:rFonts w:ascii="Verdana" w:hAnsi="Verdana"/>
          <w:sz w:val="20"/>
          <w:szCs w:val="20"/>
        </w:rPr>
        <w:t>12</w:t>
      </w:r>
      <w:r w:rsidR="00C10530">
        <w:rPr>
          <w:rFonts w:ascii="Verdana" w:hAnsi="Verdana"/>
          <w:sz w:val="20"/>
          <w:szCs w:val="20"/>
        </w:rPr>
        <w:t>.</w:t>
      </w:r>
      <w:r w:rsidRPr="00AB796C">
        <w:rPr>
          <w:rFonts w:ascii="Verdana" w:hAnsi="Verdana"/>
          <w:sz w:val="20"/>
          <w:szCs w:val="20"/>
        </w:rPr>
        <w:t>Абонент использует несуществующие обратные адреса электронной почты;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7.</w:t>
      </w:r>
      <w:r w:rsidR="00394497" w:rsidRPr="00AB796C">
        <w:rPr>
          <w:rFonts w:ascii="Verdana" w:hAnsi="Verdana"/>
          <w:sz w:val="20"/>
          <w:szCs w:val="20"/>
        </w:rPr>
        <w:t>1.</w:t>
      </w:r>
      <w:r w:rsidR="000A1667">
        <w:rPr>
          <w:rFonts w:ascii="Verdana" w:hAnsi="Verdana"/>
          <w:sz w:val="20"/>
          <w:szCs w:val="20"/>
        </w:rPr>
        <w:t>13</w:t>
      </w:r>
      <w:r w:rsidR="00C10530">
        <w:rPr>
          <w:rFonts w:ascii="Verdana" w:hAnsi="Verdana"/>
          <w:sz w:val="20"/>
          <w:szCs w:val="20"/>
        </w:rPr>
        <w:t>.</w:t>
      </w:r>
      <w:r w:rsidRPr="00AB796C">
        <w:rPr>
          <w:rFonts w:ascii="Verdana" w:hAnsi="Verdana"/>
          <w:sz w:val="20"/>
          <w:szCs w:val="20"/>
        </w:rPr>
        <w:t>Абонент осуществляет попытки несанкционированного доступа к ресурсам сети Оператора Интернет или других сетей, принимать участие в проведении сетевых атак и сетевого взлома;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7.</w:t>
      </w:r>
      <w:r w:rsidR="00394497" w:rsidRPr="00AB796C">
        <w:rPr>
          <w:rFonts w:ascii="Verdana" w:hAnsi="Verdana"/>
          <w:sz w:val="20"/>
          <w:szCs w:val="20"/>
        </w:rPr>
        <w:t>1.</w:t>
      </w:r>
      <w:r w:rsidR="000A1667">
        <w:rPr>
          <w:rFonts w:ascii="Verdana" w:hAnsi="Verdana"/>
          <w:sz w:val="20"/>
          <w:szCs w:val="20"/>
        </w:rPr>
        <w:t>14</w:t>
      </w:r>
      <w:r w:rsidR="00C10530">
        <w:rPr>
          <w:rFonts w:ascii="Verdana" w:hAnsi="Verdana"/>
          <w:sz w:val="20"/>
          <w:szCs w:val="20"/>
        </w:rPr>
        <w:t>.</w:t>
      </w:r>
      <w:r w:rsidRPr="00AB796C">
        <w:rPr>
          <w:rFonts w:ascii="Verdana" w:hAnsi="Verdana"/>
          <w:sz w:val="20"/>
          <w:szCs w:val="20"/>
        </w:rPr>
        <w:t>Абонент вмешивается в работу активного сетевого оборудования сети Оператора;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7.</w:t>
      </w:r>
      <w:r w:rsidR="00394497" w:rsidRPr="00AB796C">
        <w:rPr>
          <w:rFonts w:ascii="Verdana" w:hAnsi="Verdana"/>
          <w:sz w:val="20"/>
          <w:szCs w:val="20"/>
        </w:rPr>
        <w:t>1.</w:t>
      </w:r>
      <w:r w:rsidR="000A1667">
        <w:rPr>
          <w:rFonts w:ascii="Verdana" w:hAnsi="Verdana"/>
          <w:sz w:val="20"/>
          <w:szCs w:val="20"/>
        </w:rPr>
        <w:t>15</w:t>
      </w:r>
      <w:r w:rsidR="00C10530">
        <w:rPr>
          <w:rFonts w:ascii="Verdana" w:hAnsi="Verdana"/>
          <w:sz w:val="20"/>
          <w:szCs w:val="20"/>
        </w:rPr>
        <w:t>.</w:t>
      </w:r>
      <w:r w:rsidRPr="00AB796C">
        <w:rPr>
          <w:rFonts w:ascii="Verdana" w:hAnsi="Verdana"/>
          <w:sz w:val="20"/>
          <w:szCs w:val="20"/>
        </w:rPr>
        <w:t>Абонент использует каналы связи Оператора для предоставления третьим лицам услуг доступа к Сети, а также для пропуска исходящего трафика от иных операторов и сетей связи;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7.</w:t>
      </w:r>
      <w:r w:rsidR="00394497" w:rsidRPr="00AB796C">
        <w:rPr>
          <w:rFonts w:ascii="Verdana" w:hAnsi="Verdana"/>
          <w:sz w:val="20"/>
          <w:szCs w:val="20"/>
        </w:rPr>
        <w:t>1.</w:t>
      </w:r>
      <w:r w:rsidR="00975D7A">
        <w:rPr>
          <w:rFonts w:ascii="Verdana" w:hAnsi="Verdana"/>
          <w:sz w:val="20"/>
          <w:szCs w:val="20"/>
        </w:rPr>
        <w:t>1</w:t>
      </w:r>
      <w:r w:rsidR="00975D7A" w:rsidRPr="00B55F6B">
        <w:rPr>
          <w:rFonts w:ascii="Verdana" w:hAnsi="Verdana"/>
          <w:sz w:val="20"/>
          <w:szCs w:val="20"/>
        </w:rPr>
        <w:t>6</w:t>
      </w:r>
      <w:r w:rsidR="00C10530">
        <w:rPr>
          <w:rFonts w:ascii="Verdana" w:hAnsi="Verdana"/>
          <w:sz w:val="20"/>
          <w:szCs w:val="20"/>
        </w:rPr>
        <w:t>.</w:t>
      </w:r>
      <w:r w:rsidRPr="00AB796C">
        <w:rPr>
          <w:rFonts w:ascii="Verdana" w:hAnsi="Verdana"/>
          <w:sz w:val="20"/>
          <w:szCs w:val="20"/>
        </w:rPr>
        <w:t>Абонент имеет более одного IP-адреса на сетевой карте (сетевом адаптере);</w:t>
      </w:r>
    </w:p>
    <w:p w:rsidR="000A1667" w:rsidRPr="000A1667" w:rsidRDefault="00C83A41" w:rsidP="00C1053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t>7.</w:t>
      </w:r>
      <w:r w:rsidR="00394497" w:rsidRPr="00AB796C">
        <w:rPr>
          <w:rFonts w:ascii="Verdana" w:hAnsi="Verdana"/>
          <w:sz w:val="20"/>
          <w:szCs w:val="20"/>
        </w:rPr>
        <w:t>1.</w:t>
      </w:r>
      <w:r w:rsidR="00975D7A">
        <w:rPr>
          <w:rFonts w:ascii="Verdana" w:hAnsi="Verdana"/>
          <w:sz w:val="20"/>
          <w:szCs w:val="20"/>
        </w:rPr>
        <w:t>1</w:t>
      </w:r>
      <w:r w:rsidR="00975D7A" w:rsidRPr="00B55F6B">
        <w:rPr>
          <w:rFonts w:ascii="Verdana" w:hAnsi="Verdana"/>
          <w:sz w:val="20"/>
          <w:szCs w:val="20"/>
        </w:rPr>
        <w:t>7</w:t>
      </w:r>
      <w:r w:rsidR="00C10530">
        <w:rPr>
          <w:rFonts w:ascii="Verdana" w:hAnsi="Verdana"/>
          <w:sz w:val="20"/>
          <w:szCs w:val="20"/>
        </w:rPr>
        <w:t>.</w:t>
      </w:r>
      <w:r w:rsidR="000A1667" w:rsidRPr="000A1667">
        <w:rPr>
          <w:rFonts w:ascii="Verdana" w:hAnsi="Verdana"/>
          <w:sz w:val="20"/>
          <w:szCs w:val="20"/>
        </w:rPr>
        <w:t>Абонент размещает на своём оборудовании следующие сервисы:</w:t>
      </w:r>
    </w:p>
    <w:p w:rsidR="000A1667" w:rsidRPr="000A1667" w:rsidRDefault="000A1667" w:rsidP="00D2648C">
      <w:pPr>
        <w:widowControl w:val="0"/>
        <w:autoSpaceDE w:val="0"/>
        <w:autoSpaceDN w:val="0"/>
        <w:adjustRightInd w:val="0"/>
        <w:ind w:left="1276" w:hanging="142"/>
        <w:jc w:val="both"/>
        <w:rPr>
          <w:rFonts w:ascii="Verdana" w:hAnsi="Verdana"/>
          <w:sz w:val="20"/>
          <w:szCs w:val="20"/>
        </w:rPr>
      </w:pPr>
      <w:r w:rsidRPr="000A1667">
        <w:rPr>
          <w:rFonts w:ascii="Verdana" w:hAnsi="Verdana"/>
          <w:sz w:val="20"/>
          <w:szCs w:val="20"/>
        </w:rPr>
        <w:t xml:space="preserve">- сайты порнографии, ссылок на него, эротики, ссылок на нее, рекламы, имеющие эротическое или порнографическое содержание; </w:t>
      </w:r>
    </w:p>
    <w:p w:rsidR="000A1667" w:rsidRPr="000A1667" w:rsidRDefault="000A1667" w:rsidP="00B90D72">
      <w:pPr>
        <w:widowControl w:val="0"/>
        <w:autoSpaceDE w:val="0"/>
        <w:autoSpaceDN w:val="0"/>
        <w:adjustRightInd w:val="0"/>
        <w:ind w:left="709" w:firstLine="425"/>
        <w:jc w:val="both"/>
        <w:rPr>
          <w:rFonts w:ascii="Verdana" w:hAnsi="Verdana"/>
          <w:sz w:val="20"/>
          <w:szCs w:val="20"/>
        </w:rPr>
      </w:pPr>
      <w:r w:rsidRPr="000A1667">
        <w:rPr>
          <w:rFonts w:ascii="Verdana" w:hAnsi="Verdana"/>
          <w:sz w:val="20"/>
          <w:szCs w:val="20"/>
        </w:rPr>
        <w:t xml:space="preserve">- IRC сервисы; </w:t>
      </w:r>
    </w:p>
    <w:p w:rsidR="000A1667" w:rsidRPr="000A1667" w:rsidRDefault="000A1667" w:rsidP="00D2648C">
      <w:pPr>
        <w:widowControl w:val="0"/>
        <w:autoSpaceDE w:val="0"/>
        <w:autoSpaceDN w:val="0"/>
        <w:adjustRightInd w:val="0"/>
        <w:ind w:left="1276" w:hanging="142"/>
        <w:jc w:val="both"/>
        <w:rPr>
          <w:rFonts w:ascii="Verdana" w:hAnsi="Verdana"/>
          <w:sz w:val="20"/>
          <w:szCs w:val="20"/>
        </w:rPr>
      </w:pPr>
      <w:r w:rsidRPr="000A1667">
        <w:rPr>
          <w:rFonts w:ascii="Verdana" w:hAnsi="Verdana"/>
          <w:sz w:val="20"/>
          <w:szCs w:val="20"/>
        </w:rPr>
        <w:t xml:space="preserve">- </w:t>
      </w:r>
      <w:proofErr w:type="gramStart"/>
      <w:r w:rsidRPr="000A1667">
        <w:rPr>
          <w:rFonts w:ascii="Verdana" w:hAnsi="Verdana"/>
          <w:sz w:val="20"/>
          <w:szCs w:val="20"/>
        </w:rPr>
        <w:t>ПО</w:t>
      </w:r>
      <w:proofErr w:type="gramEnd"/>
      <w:r w:rsidRPr="000A1667">
        <w:rPr>
          <w:rFonts w:ascii="Verdana" w:hAnsi="Verdana"/>
          <w:sz w:val="20"/>
          <w:szCs w:val="20"/>
        </w:rPr>
        <w:t xml:space="preserve"> </w:t>
      </w:r>
      <w:proofErr w:type="gramStart"/>
      <w:r w:rsidRPr="000A1667">
        <w:rPr>
          <w:rFonts w:ascii="Verdana" w:hAnsi="Verdana"/>
          <w:sz w:val="20"/>
          <w:szCs w:val="20"/>
        </w:rPr>
        <w:t>для</w:t>
      </w:r>
      <w:proofErr w:type="gramEnd"/>
      <w:r w:rsidRPr="000A1667">
        <w:rPr>
          <w:rFonts w:ascii="Verdana" w:hAnsi="Verdana"/>
          <w:sz w:val="20"/>
          <w:szCs w:val="20"/>
        </w:rPr>
        <w:t xml:space="preserve"> проведения массовых рассылок, </w:t>
      </w:r>
      <w:proofErr w:type="spellStart"/>
      <w:r w:rsidRPr="000A1667">
        <w:rPr>
          <w:rFonts w:ascii="Verdana" w:hAnsi="Verdana"/>
          <w:sz w:val="20"/>
          <w:szCs w:val="20"/>
        </w:rPr>
        <w:t>сабмиттеров</w:t>
      </w:r>
      <w:proofErr w:type="spellEnd"/>
      <w:r w:rsidRPr="000A1667">
        <w:rPr>
          <w:rFonts w:ascii="Verdana" w:hAnsi="Verdana"/>
          <w:sz w:val="20"/>
          <w:szCs w:val="20"/>
        </w:rPr>
        <w:t xml:space="preserve"> сообщений, </w:t>
      </w:r>
      <w:proofErr w:type="spellStart"/>
      <w:r w:rsidRPr="000A1667">
        <w:rPr>
          <w:rFonts w:ascii="Verdana" w:hAnsi="Verdana"/>
          <w:sz w:val="20"/>
          <w:szCs w:val="20"/>
        </w:rPr>
        <w:t>ботнетов</w:t>
      </w:r>
      <w:proofErr w:type="spellEnd"/>
      <w:r w:rsidRPr="000A1667">
        <w:rPr>
          <w:rFonts w:ascii="Verdana" w:hAnsi="Verdana"/>
          <w:sz w:val="20"/>
          <w:szCs w:val="20"/>
        </w:rPr>
        <w:t xml:space="preserve">, </w:t>
      </w:r>
      <w:proofErr w:type="spellStart"/>
      <w:r w:rsidRPr="000A1667">
        <w:rPr>
          <w:rFonts w:ascii="Verdana" w:hAnsi="Verdana"/>
          <w:sz w:val="20"/>
          <w:szCs w:val="20"/>
        </w:rPr>
        <w:t>грабинга</w:t>
      </w:r>
      <w:proofErr w:type="spellEnd"/>
      <w:r w:rsidRPr="000A1667">
        <w:rPr>
          <w:rFonts w:ascii="Verdana" w:hAnsi="Verdana"/>
          <w:sz w:val="20"/>
          <w:szCs w:val="20"/>
        </w:rPr>
        <w:t xml:space="preserve">, </w:t>
      </w:r>
      <w:proofErr w:type="spellStart"/>
      <w:r w:rsidRPr="000A1667">
        <w:rPr>
          <w:rFonts w:ascii="Verdana" w:hAnsi="Verdana"/>
          <w:sz w:val="20"/>
          <w:szCs w:val="20"/>
        </w:rPr>
        <w:t>фишинга</w:t>
      </w:r>
      <w:proofErr w:type="spellEnd"/>
      <w:r w:rsidRPr="000A1667">
        <w:rPr>
          <w:rFonts w:ascii="Verdana" w:hAnsi="Verdana"/>
          <w:sz w:val="20"/>
          <w:szCs w:val="20"/>
        </w:rPr>
        <w:t xml:space="preserve">, прочих целей, явно противоречащих легальной работе в сети Интернет; </w:t>
      </w:r>
    </w:p>
    <w:p w:rsidR="000A1667" w:rsidRPr="000A1667" w:rsidRDefault="000A1667" w:rsidP="00B90D72">
      <w:pPr>
        <w:widowControl w:val="0"/>
        <w:autoSpaceDE w:val="0"/>
        <w:autoSpaceDN w:val="0"/>
        <w:adjustRightInd w:val="0"/>
        <w:ind w:left="709" w:firstLine="425"/>
        <w:jc w:val="both"/>
        <w:rPr>
          <w:rFonts w:ascii="Verdana" w:hAnsi="Verdana"/>
          <w:sz w:val="20"/>
          <w:szCs w:val="20"/>
        </w:rPr>
      </w:pPr>
      <w:r w:rsidRPr="000A1667">
        <w:rPr>
          <w:rFonts w:ascii="Verdana" w:hAnsi="Verdana"/>
          <w:sz w:val="20"/>
          <w:szCs w:val="20"/>
        </w:rPr>
        <w:t xml:space="preserve">- </w:t>
      </w:r>
      <w:proofErr w:type="spellStart"/>
      <w:r w:rsidRPr="000A1667">
        <w:rPr>
          <w:rFonts w:ascii="Verdana" w:hAnsi="Verdana"/>
          <w:sz w:val="20"/>
          <w:szCs w:val="20"/>
        </w:rPr>
        <w:t>torrent</w:t>
      </w:r>
      <w:proofErr w:type="spellEnd"/>
      <w:r w:rsidRPr="000A1667">
        <w:rPr>
          <w:rFonts w:ascii="Verdana" w:hAnsi="Verdana"/>
          <w:sz w:val="20"/>
          <w:szCs w:val="20"/>
        </w:rPr>
        <w:t xml:space="preserve">  </w:t>
      </w:r>
      <w:proofErr w:type="spellStart"/>
      <w:r w:rsidRPr="000A1667">
        <w:rPr>
          <w:rFonts w:ascii="Verdana" w:hAnsi="Verdana"/>
          <w:sz w:val="20"/>
          <w:szCs w:val="20"/>
        </w:rPr>
        <w:t>трекеры</w:t>
      </w:r>
      <w:proofErr w:type="spellEnd"/>
      <w:r w:rsidRPr="000A1667">
        <w:rPr>
          <w:rFonts w:ascii="Verdana" w:hAnsi="Verdana"/>
          <w:sz w:val="20"/>
          <w:szCs w:val="20"/>
        </w:rPr>
        <w:t>;</w:t>
      </w:r>
    </w:p>
    <w:p w:rsidR="000A1667" w:rsidRPr="000A1667" w:rsidRDefault="000A1667" w:rsidP="00D2648C">
      <w:pPr>
        <w:widowControl w:val="0"/>
        <w:autoSpaceDE w:val="0"/>
        <w:autoSpaceDN w:val="0"/>
        <w:adjustRightInd w:val="0"/>
        <w:ind w:left="1276" w:hanging="142"/>
        <w:jc w:val="both"/>
        <w:rPr>
          <w:rFonts w:ascii="Verdana" w:hAnsi="Verdana"/>
          <w:sz w:val="20"/>
          <w:szCs w:val="20"/>
        </w:rPr>
      </w:pPr>
      <w:proofErr w:type="gramStart"/>
      <w:r w:rsidRPr="000A1667">
        <w:rPr>
          <w:rFonts w:ascii="Verdana" w:hAnsi="Verdana"/>
          <w:sz w:val="20"/>
          <w:szCs w:val="20"/>
        </w:rPr>
        <w:t xml:space="preserve">- </w:t>
      </w:r>
      <w:proofErr w:type="spellStart"/>
      <w:r w:rsidRPr="000A1667">
        <w:rPr>
          <w:rFonts w:ascii="Verdana" w:hAnsi="Verdana"/>
          <w:sz w:val="20"/>
          <w:szCs w:val="20"/>
        </w:rPr>
        <w:t>open</w:t>
      </w:r>
      <w:proofErr w:type="spellEnd"/>
      <w:r w:rsidRPr="000A1667">
        <w:rPr>
          <w:rFonts w:ascii="Verdana" w:hAnsi="Verdana"/>
          <w:sz w:val="20"/>
          <w:szCs w:val="20"/>
        </w:rPr>
        <w:t xml:space="preserve"> </w:t>
      </w:r>
      <w:proofErr w:type="spellStart"/>
      <w:r w:rsidRPr="000A1667">
        <w:rPr>
          <w:rFonts w:ascii="Verdana" w:hAnsi="Verdana"/>
          <w:sz w:val="20"/>
          <w:szCs w:val="20"/>
        </w:rPr>
        <w:t>proxy</w:t>
      </w:r>
      <w:proofErr w:type="spellEnd"/>
      <w:r w:rsidRPr="000A1667">
        <w:rPr>
          <w:rFonts w:ascii="Verdana" w:hAnsi="Verdana"/>
          <w:sz w:val="20"/>
          <w:szCs w:val="20"/>
        </w:rPr>
        <w:t xml:space="preserve">, </w:t>
      </w:r>
      <w:proofErr w:type="spellStart"/>
      <w:r w:rsidRPr="000A1667">
        <w:rPr>
          <w:rFonts w:ascii="Verdana" w:hAnsi="Verdana"/>
          <w:sz w:val="20"/>
          <w:szCs w:val="20"/>
        </w:rPr>
        <w:t>open</w:t>
      </w:r>
      <w:proofErr w:type="spellEnd"/>
      <w:r w:rsidRPr="000A1667">
        <w:rPr>
          <w:rFonts w:ascii="Verdana" w:hAnsi="Verdana"/>
          <w:sz w:val="20"/>
          <w:szCs w:val="20"/>
        </w:rPr>
        <w:t xml:space="preserve"> VPN, </w:t>
      </w:r>
      <w:proofErr w:type="spellStart"/>
      <w:r w:rsidRPr="000A1667">
        <w:rPr>
          <w:rFonts w:ascii="Verdana" w:hAnsi="Verdana"/>
          <w:sz w:val="20"/>
          <w:szCs w:val="20"/>
        </w:rPr>
        <w:t>open</w:t>
      </w:r>
      <w:proofErr w:type="spellEnd"/>
      <w:r w:rsidRPr="000A1667">
        <w:rPr>
          <w:rFonts w:ascii="Verdana" w:hAnsi="Verdana"/>
          <w:sz w:val="20"/>
          <w:szCs w:val="20"/>
        </w:rPr>
        <w:t xml:space="preserve"> DNS </w:t>
      </w:r>
      <w:proofErr w:type="spellStart"/>
      <w:r w:rsidRPr="000A1667">
        <w:rPr>
          <w:rFonts w:ascii="Verdana" w:hAnsi="Verdana"/>
          <w:sz w:val="20"/>
          <w:szCs w:val="20"/>
        </w:rPr>
        <w:t>resolver</w:t>
      </w:r>
      <w:proofErr w:type="spellEnd"/>
      <w:r w:rsidRPr="000A1667">
        <w:rPr>
          <w:rFonts w:ascii="Verdana" w:hAnsi="Verdana"/>
          <w:sz w:val="20"/>
          <w:szCs w:val="20"/>
        </w:rPr>
        <w:t xml:space="preserve">, других общедоступных сервисов (в том числе с платным или приватным доступом), которые могут служить вспомогательными средствами для противоправных действий в сети Интернет; </w:t>
      </w:r>
      <w:proofErr w:type="gramEnd"/>
    </w:p>
    <w:p w:rsidR="000A1667" w:rsidRPr="000A1667" w:rsidRDefault="000A1667" w:rsidP="00B90D72">
      <w:pPr>
        <w:widowControl w:val="0"/>
        <w:autoSpaceDE w:val="0"/>
        <w:autoSpaceDN w:val="0"/>
        <w:adjustRightInd w:val="0"/>
        <w:ind w:left="709" w:firstLine="425"/>
        <w:jc w:val="both"/>
        <w:rPr>
          <w:rFonts w:ascii="Verdana" w:hAnsi="Verdana"/>
          <w:sz w:val="20"/>
          <w:szCs w:val="20"/>
        </w:rPr>
      </w:pPr>
      <w:r w:rsidRPr="000A1667">
        <w:rPr>
          <w:rFonts w:ascii="Verdana" w:hAnsi="Verdana"/>
          <w:sz w:val="20"/>
          <w:szCs w:val="20"/>
        </w:rPr>
        <w:t>- сетевые сканеры, прокси-</w:t>
      </w:r>
      <w:proofErr w:type="spellStart"/>
      <w:r w:rsidRPr="000A1667">
        <w:rPr>
          <w:rFonts w:ascii="Verdana" w:hAnsi="Verdana"/>
          <w:sz w:val="20"/>
          <w:szCs w:val="20"/>
        </w:rPr>
        <w:t>чекеры</w:t>
      </w:r>
      <w:proofErr w:type="spellEnd"/>
      <w:r w:rsidRPr="000A1667">
        <w:rPr>
          <w:rFonts w:ascii="Verdana" w:hAnsi="Verdana"/>
          <w:sz w:val="20"/>
          <w:szCs w:val="20"/>
        </w:rPr>
        <w:t xml:space="preserve"> и подобное </w:t>
      </w:r>
      <w:proofErr w:type="gramStart"/>
      <w:r w:rsidRPr="000A1667">
        <w:rPr>
          <w:rFonts w:ascii="Verdana" w:hAnsi="Verdana"/>
          <w:sz w:val="20"/>
          <w:szCs w:val="20"/>
        </w:rPr>
        <w:t>ПО</w:t>
      </w:r>
      <w:proofErr w:type="gramEnd"/>
      <w:r w:rsidRPr="000A1667">
        <w:rPr>
          <w:rFonts w:ascii="Verdana" w:hAnsi="Verdana"/>
          <w:sz w:val="20"/>
          <w:szCs w:val="20"/>
        </w:rPr>
        <w:t xml:space="preserve">; </w:t>
      </w:r>
    </w:p>
    <w:p w:rsidR="000A1667" w:rsidRPr="000A1667" w:rsidRDefault="000A1667" w:rsidP="00D2648C">
      <w:pPr>
        <w:widowControl w:val="0"/>
        <w:autoSpaceDE w:val="0"/>
        <w:autoSpaceDN w:val="0"/>
        <w:adjustRightInd w:val="0"/>
        <w:ind w:left="1276" w:hanging="142"/>
        <w:jc w:val="both"/>
        <w:rPr>
          <w:rFonts w:ascii="Verdana" w:hAnsi="Verdana"/>
          <w:sz w:val="20"/>
          <w:szCs w:val="20"/>
        </w:rPr>
      </w:pPr>
      <w:proofErr w:type="gramStart"/>
      <w:r w:rsidRPr="000A1667">
        <w:rPr>
          <w:rFonts w:ascii="Verdana" w:hAnsi="Verdana"/>
          <w:sz w:val="20"/>
          <w:szCs w:val="20"/>
        </w:rPr>
        <w:t xml:space="preserve">- ссылки на ПО и контент, являющийся нелицензионным, даже если он не хранится на сервере Заказчика; </w:t>
      </w:r>
      <w:proofErr w:type="gramEnd"/>
    </w:p>
    <w:p w:rsidR="000A1667" w:rsidRPr="000A1667" w:rsidRDefault="000A1667" w:rsidP="00B90D72">
      <w:pPr>
        <w:widowControl w:val="0"/>
        <w:autoSpaceDE w:val="0"/>
        <w:autoSpaceDN w:val="0"/>
        <w:adjustRightInd w:val="0"/>
        <w:ind w:left="709" w:firstLine="425"/>
        <w:jc w:val="both"/>
        <w:rPr>
          <w:rFonts w:ascii="Verdana" w:hAnsi="Verdana"/>
          <w:sz w:val="20"/>
          <w:szCs w:val="20"/>
        </w:rPr>
      </w:pPr>
      <w:r w:rsidRPr="000A1667">
        <w:rPr>
          <w:rFonts w:ascii="Verdana" w:hAnsi="Verdana"/>
          <w:sz w:val="20"/>
          <w:szCs w:val="20"/>
        </w:rPr>
        <w:t xml:space="preserve">- любого </w:t>
      </w:r>
      <w:proofErr w:type="gramStart"/>
      <w:r w:rsidRPr="000A1667">
        <w:rPr>
          <w:rFonts w:ascii="Verdana" w:hAnsi="Verdana"/>
          <w:sz w:val="20"/>
          <w:szCs w:val="20"/>
        </w:rPr>
        <w:t>ПО</w:t>
      </w:r>
      <w:proofErr w:type="gramEnd"/>
      <w:r w:rsidRPr="000A1667">
        <w:rPr>
          <w:rFonts w:ascii="Verdana" w:hAnsi="Verdana"/>
          <w:sz w:val="20"/>
          <w:szCs w:val="20"/>
        </w:rPr>
        <w:t>, связанного с «добычей» (</w:t>
      </w:r>
      <w:proofErr w:type="spellStart"/>
      <w:r w:rsidRPr="000A1667">
        <w:rPr>
          <w:rFonts w:ascii="Verdana" w:hAnsi="Verdana"/>
          <w:sz w:val="20"/>
          <w:szCs w:val="20"/>
        </w:rPr>
        <w:t>mining</w:t>
      </w:r>
      <w:proofErr w:type="spellEnd"/>
      <w:r w:rsidRPr="000A1667">
        <w:rPr>
          <w:rFonts w:ascii="Verdana" w:hAnsi="Verdana"/>
          <w:sz w:val="20"/>
          <w:szCs w:val="20"/>
        </w:rPr>
        <w:t xml:space="preserve">) </w:t>
      </w:r>
      <w:proofErr w:type="spellStart"/>
      <w:r w:rsidRPr="000A1667">
        <w:rPr>
          <w:rFonts w:ascii="Verdana" w:hAnsi="Verdana"/>
          <w:sz w:val="20"/>
          <w:szCs w:val="20"/>
        </w:rPr>
        <w:t>криптовалют</w:t>
      </w:r>
      <w:proofErr w:type="spellEnd"/>
      <w:r w:rsidRPr="000A1667">
        <w:rPr>
          <w:rFonts w:ascii="Verdana" w:hAnsi="Verdana"/>
          <w:sz w:val="20"/>
          <w:szCs w:val="20"/>
        </w:rPr>
        <w:t xml:space="preserve"> (</w:t>
      </w:r>
      <w:proofErr w:type="spellStart"/>
      <w:r w:rsidRPr="000A1667">
        <w:rPr>
          <w:rFonts w:ascii="Verdana" w:hAnsi="Verdana"/>
          <w:sz w:val="20"/>
          <w:szCs w:val="20"/>
        </w:rPr>
        <w:t>BitCoin</w:t>
      </w:r>
      <w:proofErr w:type="spellEnd"/>
      <w:r w:rsidRPr="000A1667">
        <w:rPr>
          <w:rFonts w:ascii="Verdana" w:hAnsi="Verdana"/>
          <w:sz w:val="20"/>
          <w:szCs w:val="20"/>
        </w:rPr>
        <w:t xml:space="preserve"> и проч.); </w:t>
      </w:r>
    </w:p>
    <w:p w:rsidR="000A1667" w:rsidRPr="000A1667" w:rsidRDefault="000A1667" w:rsidP="00B90D72">
      <w:pPr>
        <w:widowControl w:val="0"/>
        <w:autoSpaceDE w:val="0"/>
        <w:autoSpaceDN w:val="0"/>
        <w:adjustRightInd w:val="0"/>
        <w:ind w:left="709" w:firstLine="425"/>
        <w:jc w:val="both"/>
        <w:rPr>
          <w:rFonts w:ascii="Verdana" w:hAnsi="Verdana"/>
          <w:sz w:val="20"/>
          <w:szCs w:val="20"/>
        </w:rPr>
      </w:pPr>
      <w:r w:rsidRPr="000A1667">
        <w:rPr>
          <w:rFonts w:ascii="Verdana" w:hAnsi="Verdana"/>
          <w:sz w:val="20"/>
          <w:szCs w:val="20"/>
        </w:rPr>
        <w:t xml:space="preserve">- </w:t>
      </w:r>
      <w:proofErr w:type="spellStart"/>
      <w:r w:rsidRPr="000A1667">
        <w:rPr>
          <w:rFonts w:ascii="Verdana" w:hAnsi="Verdana"/>
          <w:sz w:val="20"/>
          <w:szCs w:val="20"/>
        </w:rPr>
        <w:t>кардшаринга</w:t>
      </w:r>
      <w:proofErr w:type="spellEnd"/>
      <w:r w:rsidRPr="000A1667">
        <w:rPr>
          <w:rFonts w:ascii="Verdana" w:hAnsi="Verdana"/>
          <w:sz w:val="20"/>
          <w:szCs w:val="20"/>
        </w:rPr>
        <w:t xml:space="preserve"> (</w:t>
      </w:r>
      <w:proofErr w:type="spellStart"/>
      <w:r w:rsidRPr="000A1667">
        <w:rPr>
          <w:rFonts w:ascii="Verdana" w:hAnsi="Verdana"/>
          <w:sz w:val="20"/>
          <w:szCs w:val="20"/>
        </w:rPr>
        <w:t>cardsharing</w:t>
      </w:r>
      <w:proofErr w:type="spellEnd"/>
      <w:r w:rsidRPr="000A1667">
        <w:rPr>
          <w:rFonts w:ascii="Verdana" w:hAnsi="Verdana"/>
          <w:sz w:val="20"/>
          <w:szCs w:val="20"/>
        </w:rPr>
        <w:t xml:space="preserve">); </w:t>
      </w:r>
    </w:p>
    <w:p w:rsidR="000A1667" w:rsidRPr="000A1667" w:rsidRDefault="000A1667" w:rsidP="00D2648C">
      <w:pPr>
        <w:widowControl w:val="0"/>
        <w:autoSpaceDE w:val="0"/>
        <w:autoSpaceDN w:val="0"/>
        <w:adjustRightInd w:val="0"/>
        <w:ind w:left="1276" w:hanging="142"/>
        <w:jc w:val="both"/>
        <w:rPr>
          <w:rFonts w:ascii="Verdana" w:hAnsi="Verdana"/>
          <w:sz w:val="20"/>
          <w:szCs w:val="20"/>
        </w:rPr>
      </w:pPr>
      <w:r w:rsidRPr="000A1667">
        <w:rPr>
          <w:rFonts w:ascii="Verdana" w:hAnsi="Verdana"/>
          <w:sz w:val="20"/>
          <w:szCs w:val="20"/>
        </w:rPr>
        <w:t xml:space="preserve">- </w:t>
      </w:r>
      <w:proofErr w:type="spellStart"/>
      <w:r w:rsidRPr="000A1667">
        <w:rPr>
          <w:rFonts w:ascii="Verdana" w:hAnsi="Verdana"/>
          <w:sz w:val="20"/>
          <w:szCs w:val="20"/>
        </w:rPr>
        <w:t>гэмблинг</w:t>
      </w:r>
      <w:proofErr w:type="spellEnd"/>
      <w:r w:rsidRPr="000A1667">
        <w:rPr>
          <w:rFonts w:ascii="Verdana" w:hAnsi="Verdana"/>
          <w:sz w:val="20"/>
          <w:szCs w:val="20"/>
        </w:rPr>
        <w:t xml:space="preserve">-сервисов (любых азартных игр), в том числе партнерских программ, с ними связанных; - проекты, относящиеся к HYIP-сфере, в том числе партнерских программ, мониторингов и т.п.; </w:t>
      </w:r>
    </w:p>
    <w:p w:rsidR="000A1667" w:rsidRDefault="000A1667" w:rsidP="00D2648C">
      <w:pPr>
        <w:widowControl w:val="0"/>
        <w:autoSpaceDE w:val="0"/>
        <w:autoSpaceDN w:val="0"/>
        <w:adjustRightInd w:val="0"/>
        <w:ind w:left="1276" w:hanging="142"/>
        <w:jc w:val="both"/>
        <w:rPr>
          <w:rFonts w:ascii="Verdana" w:hAnsi="Verdana"/>
          <w:sz w:val="20"/>
          <w:szCs w:val="20"/>
        </w:rPr>
      </w:pPr>
      <w:r w:rsidRPr="000A1667">
        <w:rPr>
          <w:rFonts w:ascii="Verdana" w:hAnsi="Verdana"/>
          <w:sz w:val="20"/>
          <w:szCs w:val="20"/>
        </w:rPr>
        <w:t>- проекты, относящиеся к финансовым пирамидам (или имеющих любые их признаки) и связанных с финансовой деятельностью, не имеющей соответствующих лицензий и разрешений.</w:t>
      </w:r>
    </w:p>
    <w:p w:rsidR="00C83A41" w:rsidRPr="00AB796C" w:rsidRDefault="000A1667" w:rsidP="00654CB5">
      <w:pPr>
        <w:widowControl w:val="0"/>
        <w:autoSpaceDE w:val="0"/>
        <w:autoSpaceDN w:val="0"/>
        <w:adjustRightInd w:val="0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gramStart"/>
      <w:r>
        <w:rPr>
          <w:rFonts w:ascii="Verdana" w:hAnsi="Verdana"/>
          <w:sz w:val="20"/>
          <w:szCs w:val="20"/>
        </w:rPr>
        <w:t>работающее</w:t>
      </w:r>
      <w:proofErr w:type="gramEnd"/>
      <w:r>
        <w:rPr>
          <w:rFonts w:ascii="Verdana" w:hAnsi="Verdana"/>
          <w:sz w:val="20"/>
          <w:szCs w:val="20"/>
        </w:rPr>
        <w:t xml:space="preserve"> по </w:t>
      </w:r>
      <w:proofErr w:type="spellStart"/>
      <w:r>
        <w:rPr>
          <w:rFonts w:ascii="Verdana" w:hAnsi="Verdana"/>
          <w:sz w:val="20"/>
          <w:szCs w:val="20"/>
        </w:rPr>
        <w:t>Ethernet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83A41" w:rsidRPr="00AB796C">
        <w:rPr>
          <w:rFonts w:ascii="Verdana" w:hAnsi="Verdana"/>
          <w:sz w:val="20"/>
          <w:szCs w:val="20"/>
        </w:rPr>
        <w:t xml:space="preserve">с помощью </w:t>
      </w:r>
      <w:proofErr w:type="spellStart"/>
      <w:r w:rsidR="00C83A41" w:rsidRPr="00AB796C">
        <w:rPr>
          <w:rFonts w:ascii="Verdana" w:hAnsi="Verdana"/>
          <w:sz w:val="20"/>
          <w:szCs w:val="20"/>
        </w:rPr>
        <w:t>broadcast</w:t>
      </w:r>
      <w:proofErr w:type="spellEnd"/>
      <w:r w:rsidR="00C83A41" w:rsidRPr="00AB796C">
        <w:rPr>
          <w:rFonts w:ascii="Verdana" w:hAnsi="Verdana"/>
          <w:sz w:val="20"/>
          <w:szCs w:val="20"/>
        </w:rPr>
        <w:t xml:space="preserve">-пакетов: DHCP, </w:t>
      </w:r>
      <w:proofErr w:type="spellStart"/>
      <w:r w:rsidR="00C83A41" w:rsidRPr="00AB796C">
        <w:rPr>
          <w:rFonts w:ascii="Verdana" w:hAnsi="Verdana"/>
          <w:sz w:val="20"/>
          <w:szCs w:val="20"/>
        </w:rPr>
        <w:t>PPPoED</w:t>
      </w:r>
      <w:proofErr w:type="spellEnd"/>
      <w:r w:rsidR="00C83A41" w:rsidRPr="00AB796C">
        <w:rPr>
          <w:rFonts w:ascii="Verdana" w:hAnsi="Verdana"/>
          <w:sz w:val="20"/>
          <w:szCs w:val="20"/>
        </w:rPr>
        <w:t xml:space="preserve"> и т.п.;</w:t>
      </w:r>
    </w:p>
    <w:p w:rsidR="00C83A41" w:rsidRPr="00AB796C" w:rsidRDefault="00C83A41" w:rsidP="00C1053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/>
          <w:sz w:val="20"/>
          <w:szCs w:val="20"/>
        </w:rPr>
      </w:pPr>
      <w:r w:rsidRPr="00AB796C">
        <w:rPr>
          <w:rFonts w:ascii="Verdana" w:hAnsi="Verdana"/>
          <w:sz w:val="20"/>
          <w:szCs w:val="20"/>
        </w:rPr>
        <w:lastRenderedPageBreak/>
        <w:t>7.</w:t>
      </w:r>
      <w:r w:rsidR="00394497" w:rsidRPr="00AB796C">
        <w:rPr>
          <w:rFonts w:ascii="Verdana" w:hAnsi="Verdana"/>
          <w:sz w:val="20"/>
          <w:szCs w:val="20"/>
        </w:rPr>
        <w:t>1.</w:t>
      </w:r>
      <w:r w:rsidR="00975D7A">
        <w:rPr>
          <w:rFonts w:ascii="Verdana" w:hAnsi="Verdana"/>
          <w:sz w:val="20"/>
          <w:szCs w:val="20"/>
        </w:rPr>
        <w:t>1</w:t>
      </w:r>
      <w:r w:rsidR="00975D7A" w:rsidRPr="00B55F6B">
        <w:rPr>
          <w:rFonts w:ascii="Verdana" w:hAnsi="Verdana"/>
          <w:sz w:val="20"/>
          <w:szCs w:val="20"/>
        </w:rPr>
        <w:t>8</w:t>
      </w:r>
      <w:r w:rsidR="00C10530">
        <w:rPr>
          <w:rFonts w:ascii="Verdana" w:hAnsi="Verdana"/>
          <w:sz w:val="20"/>
          <w:szCs w:val="20"/>
        </w:rPr>
        <w:t>.</w:t>
      </w:r>
      <w:r w:rsidRPr="00AB796C">
        <w:rPr>
          <w:rFonts w:ascii="Verdana" w:hAnsi="Verdana"/>
          <w:sz w:val="20"/>
          <w:szCs w:val="20"/>
        </w:rPr>
        <w:t>Абонент подменяет IP-адреса и MAC-адреса других абонентов или оборудования Оператора.</w:t>
      </w:r>
    </w:p>
    <w:p w:rsidR="00904E0C" w:rsidRPr="00AB796C" w:rsidRDefault="007F0770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 xml:space="preserve">7.2. </w:t>
      </w:r>
      <w:r w:rsidR="007B22D5">
        <w:rPr>
          <w:rFonts w:ascii="Verdana" w:hAnsi="Verdana" w:cs="Verdana"/>
          <w:sz w:val="20"/>
          <w:szCs w:val="20"/>
        </w:rPr>
        <w:tab/>
      </w:r>
      <w:r w:rsidR="00E43626" w:rsidRPr="00AB796C">
        <w:rPr>
          <w:rFonts w:ascii="Verdana" w:hAnsi="Verdana" w:cs="Verdana"/>
          <w:sz w:val="20"/>
          <w:szCs w:val="20"/>
        </w:rPr>
        <w:t>В</w:t>
      </w:r>
      <w:r w:rsidR="00904E0C" w:rsidRPr="00AB796C">
        <w:rPr>
          <w:rFonts w:ascii="Verdana" w:hAnsi="Verdana" w:cs="Verdana"/>
          <w:sz w:val="20"/>
          <w:szCs w:val="20"/>
        </w:rPr>
        <w:t xml:space="preserve"> случае если на 01 число месяца на </w:t>
      </w:r>
      <w:r w:rsidR="00593269" w:rsidRPr="00AB796C">
        <w:rPr>
          <w:rFonts w:ascii="Verdana" w:hAnsi="Verdana" w:cs="Verdana"/>
          <w:sz w:val="20"/>
          <w:szCs w:val="20"/>
        </w:rPr>
        <w:t xml:space="preserve">лицевом </w:t>
      </w:r>
      <w:r w:rsidR="00904E0C" w:rsidRPr="00AB796C">
        <w:rPr>
          <w:rFonts w:ascii="Verdana" w:hAnsi="Verdana" w:cs="Verdana"/>
          <w:sz w:val="20"/>
          <w:szCs w:val="20"/>
        </w:rPr>
        <w:t>счету Абонента недостаточно денежных средств</w:t>
      </w:r>
      <w:r w:rsidR="00002B83" w:rsidRPr="00AB796C">
        <w:rPr>
          <w:rFonts w:ascii="Verdana" w:hAnsi="Verdana" w:cs="Verdana"/>
          <w:sz w:val="20"/>
          <w:szCs w:val="20"/>
        </w:rPr>
        <w:t xml:space="preserve"> (нулевой или отрицательный баланс)</w:t>
      </w:r>
      <w:r w:rsidR="00904E0C" w:rsidRPr="00AB796C">
        <w:rPr>
          <w:rFonts w:ascii="Verdana" w:hAnsi="Verdana" w:cs="Verdana"/>
          <w:sz w:val="20"/>
          <w:szCs w:val="20"/>
        </w:rPr>
        <w:t xml:space="preserve"> для выполнения абонентского платежа, услуг</w:t>
      </w:r>
      <w:r w:rsidR="00002B83" w:rsidRPr="00AB796C">
        <w:rPr>
          <w:rFonts w:ascii="Verdana" w:hAnsi="Verdana" w:cs="Verdana"/>
          <w:sz w:val="20"/>
          <w:szCs w:val="20"/>
        </w:rPr>
        <w:t>и будут приостановлены</w:t>
      </w:r>
      <w:r w:rsidR="00904E0C" w:rsidRPr="00AB796C">
        <w:rPr>
          <w:rFonts w:ascii="Verdana" w:hAnsi="Verdana" w:cs="Verdana"/>
          <w:sz w:val="20"/>
          <w:szCs w:val="20"/>
        </w:rPr>
        <w:t>.</w:t>
      </w:r>
    </w:p>
    <w:p w:rsidR="00E43626" w:rsidRPr="00AB796C" w:rsidRDefault="007F0770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 xml:space="preserve">7.3. </w:t>
      </w:r>
      <w:r w:rsidR="007B22D5">
        <w:rPr>
          <w:rFonts w:ascii="Verdana" w:hAnsi="Verdana" w:cs="Verdana"/>
          <w:sz w:val="20"/>
          <w:szCs w:val="20"/>
        </w:rPr>
        <w:tab/>
      </w:r>
      <w:r w:rsidR="00E43626" w:rsidRPr="00AB796C">
        <w:rPr>
          <w:rFonts w:ascii="Verdana" w:hAnsi="Verdana" w:cs="Verdana"/>
          <w:sz w:val="20"/>
          <w:szCs w:val="20"/>
        </w:rPr>
        <w:t xml:space="preserve">В случае возобновления действия услуги после приостановки по п. 7.2 абонентская плата выставляется за полный </w:t>
      </w:r>
      <w:proofErr w:type="gramStart"/>
      <w:r w:rsidR="00E43626" w:rsidRPr="00AB796C">
        <w:rPr>
          <w:rFonts w:ascii="Verdana" w:hAnsi="Verdana" w:cs="Verdana"/>
          <w:sz w:val="20"/>
          <w:szCs w:val="20"/>
        </w:rPr>
        <w:t>месяц</w:t>
      </w:r>
      <w:proofErr w:type="gramEnd"/>
      <w:r w:rsidR="00E43626" w:rsidRPr="00AB796C">
        <w:rPr>
          <w:rFonts w:ascii="Verdana" w:hAnsi="Verdana" w:cs="Verdana"/>
          <w:sz w:val="20"/>
          <w:szCs w:val="20"/>
        </w:rPr>
        <w:t xml:space="preserve"> и сумма платежа также списывается за весь месяц.</w:t>
      </w:r>
    </w:p>
    <w:p w:rsidR="007F0770" w:rsidRPr="00AB796C" w:rsidRDefault="00E43626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 xml:space="preserve">7.4. </w:t>
      </w:r>
      <w:r w:rsidR="007B22D5">
        <w:rPr>
          <w:rFonts w:ascii="Verdana" w:hAnsi="Verdana" w:cs="Verdana"/>
          <w:sz w:val="20"/>
          <w:szCs w:val="20"/>
        </w:rPr>
        <w:tab/>
      </w:r>
      <w:r w:rsidR="007F0770" w:rsidRPr="00AB796C">
        <w:rPr>
          <w:rFonts w:ascii="Verdana" w:hAnsi="Verdana" w:cs="Verdana"/>
          <w:sz w:val="20"/>
          <w:szCs w:val="20"/>
        </w:rPr>
        <w:t xml:space="preserve">При внесении Абонентом платежа, </w:t>
      </w:r>
      <w:r w:rsidR="00904E0C" w:rsidRPr="00AB796C">
        <w:rPr>
          <w:rFonts w:ascii="Verdana" w:hAnsi="Verdana" w:cs="Verdana"/>
          <w:sz w:val="20"/>
          <w:szCs w:val="20"/>
        </w:rPr>
        <w:t>покрывающего сумму долга за истекший и/или текущий период, услуги будут автоматически активированы Абоненту.</w:t>
      </w:r>
    </w:p>
    <w:p w:rsidR="00E43626" w:rsidRPr="00AB796C" w:rsidRDefault="00E43626" w:rsidP="00E4362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71943" w:rsidRPr="00AB796C" w:rsidRDefault="00B71943" w:rsidP="00E4362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06C41" w:rsidRPr="00AB796C" w:rsidRDefault="00A06C41" w:rsidP="00A06C4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8</w:t>
      </w:r>
      <w:r w:rsidR="00AF105C" w:rsidRPr="00AB796C">
        <w:rPr>
          <w:rFonts w:ascii="Verdana" w:hAnsi="Verdana" w:cs="Times New Roman CYR"/>
          <w:b/>
          <w:bCs/>
          <w:sz w:val="20"/>
          <w:szCs w:val="20"/>
        </w:rPr>
        <w:t xml:space="preserve">. </w:t>
      </w:r>
      <w:r w:rsidRPr="00AB796C">
        <w:rPr>
          <w:rFonts w:ascii="Verdana" w:hAnsi="Verdana" w:cs="Verdana"/>
          <w:b/>
          <w:bCs/>
          <w:sz w:val="20"/>
          <w:szCs w:val="20"/>
        </w:rPr>
        <w:t xml:space="preserve">АКЦИИ </w:t>
      </w:r>
    </w:p>
    <w:p w:rsidR="00D1623F" w:rsidRPr="00AB796C" w:rsidRDefault="004A2F3C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 xml:space="preserve">8.1. </w:t>
      </w:r>
      <w:r w:rsidR="007B22D5">
        <w:rPr>
          <w:rFonts w:ascii="Verdana" w:hAnsi="Verdana" w:cs="Verdana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Оператор вправе проводить маркетинговые акции, конкурсы и иные подобные мероприятия, рассчитанные на всех Абонентов, или на часть Абонентов, которая отвечает признакам, установленным Оператором в рамках определения условий</w:t>
      </w:r>
      <w:r w:rsidR="00D1623F" w:rsidRPr="00AB796C">
        <w:rPr>
          <w:rFonts w:ascii="Verdana" w:hAnsi="Verdana" w:cs="Verdana"/>
          <w:sz w:val="20"/>
          <w:szCs w:val="20"/>
        </w:rPr>
        <w:t xml:space="preserve"> соответствующего мероприятия. </w:t>
      </w:r>
    </w:p>
    <w:p w:rsidR="00A06C41" w:rsidRPr="00AB796C" w:rsidRDefault="009F06F1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 xml:space="preserve">8.2 </w:t>
      </w:r>
      <w:r w:rsidR="007B22D5">
        <w:rPr>
          <w:rFonts w:ascii="Verdana" w:hAnsi="Verdana" w:cs="Verdana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Информа</w:t>
      </w:r>
      <w:r w:rsidR="00745A9C" w:rsidRPr="00AB796C">
        <w:rPr>
          <w:rFonts w:ascii="Verdana" w:hAnsi="Verdana" w:cs="Verdana"/>
          <w:sz w:val="20"/>
          <w:szCs w:val="20"/>
        </w:rPr>
        <w:t>ция об условиях проведения акции размещается Оператором на Сайте Оператора</w:t>
      </w:r>
      <w:r w:rsidRPr="00AB796C">
        <w:rPr>
          <w:rFonts w:ascii="Verdana" w:hAnsi="Verdana" w:cs="Verdana"/>
          <w:sz w:val="20"/>
          <w:szCs w:val="20"/>
        </w:rPr>
        <w:t xml:space="preserve"> или в рекламных материалах. </w:t>
      </w:r>
      <w:r w:rsidR="00745A9C" w:rsidRPr="00AB796C">
        <w:rPr>
          <w:rFonts w:ascii="Verdana" w:hAnsi="Verdana" w:cs="Verdana"/>
          <w:sz w:val="20"/>
          <w:szCs w:val="20"/>
        </w:rPr>
        <w:t xml:space="preserve">После окончания действия </w:t>
      </w:r>
      <w:r w:rsidRPr="00AB796C">
        <w:rPr>
          <w:rFonts w:ascii="Verdana" w:hAnsi="Verdana" w:cs="Verdana"/>
          <w:sz w:val="20"/>
          <w:szCs w:val="20"/>
        </w:rPr>
        <w:t>акции услуги</w:t>
      </w:r>
      <w:r w:rsidR="00745A9C" w:rsidRPr="00AB796C">
        <w:rPr>
          <w:rFonts w:ascii="Verdana" w:hAnsi="Verdana" w:cs="Verdana"/>
          <w:sz w:val="20"/>
          <w:szCs w:val="20"/>
        </w:rPr>
        <w:t xml:space="preserve"> по ней</w:t>
      </w:r>
      <w:r w:rsidRPr="00AB796C">
        <w:rPr>
          <w:rFonts w:ascii="Verdana" w:hAnsi="Verdana" w:cs="Verdana"/>
          <w:sz w:val="20"/>
          <w:szCs w:val="20"/>
        </w:rPr>
        <w:t xml:space="preserve"> отключаются. </w:t>
      </w:r>
    </w:p>
    <w:p w:rsidR="00745A9C" w:rsidRPr="00AB796C" w:rsidRDefault="009F06F1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Tahom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 xml:space="preserve">8.3. </w:t>
      </w:r>
      <w:r w:rsidR="007B22D5">
        <w:rPr>
          <w:rFonts w:ascii="Verdana" w:hAnsi="Verdana" w:cs="Verdana"/>
          <w:sz w:val="20"/>
          <w:szCs w:val="20"/>
        </w:rPr>
        <w:tab/>
      </w:r>
      <w:r w:rsidRPr="00AB796C">
        <w:rPr>
          <w:rFonts w:ascii="Verdana" w:hAnsi="Verdana" w:cs="Tahoma"/>
          <w:sz w:val="20"/>
          <w:szCs w:val="20"/>
          <w:shd w:val="clear" w:color="auto" w:fill="FFFFFF"/>
        </w:rPr>
        <w:t>Абонент соглашается с тем, что Оператор вправе информировать Абонента о проводимых Оператором акциях, презентациях и исследованиях посредством рассылки материалов по электронной почте либо по средствам персональной рассылки по адресу</w:t>
      </w:r>
      <w:r w:rsidR="00745A9C" w:rsidRPr="00AB796C">
        <w:rPr>
          <w:rFonts w:ascii="Verdana" w:hAnsi="Verdana" w:cs="Tahoma"/>
          <w:sz w:val="20"/>
          <w:szCs w:val="20"/>
          <w:shd w:val="clear" w:color="auto" w:fill="FFFFFF"/>
        </w:rPr>
        <w:t>,</w:t>
      </w:r>
      <w:r w:rsidRPr="00AB796C">
        <w:rPr>
          <w:rFonts w:ascii="Verdana" w:hAnsi="Verdana" w:cs="Tahoma"/>
          <w:sz w:val="20"/>
          <w:szCs w:val="20"/>
          <w:shd w:val="clear" w:color="auto" w:fill="FFFFFF"/>
        </w:rPr>
        <w:t xml:space="preserve"> указанному Абонентом в реквизитах настоящего Договора, а также Оператор вправе использовать информацию об Абоненте при информационн</w:t>
      </w:r>
      <w:r w:rsidR="00745A9C" w:rsidRPr="00AB796C">
        <w:rPr>
          <w:rFonts w:ascii="Verdana" w:hAnsi="Verdana" w:cs="Tahoma"/>
          <w:sz w:val="20"/>
          <w:szCs w:val="20"/>
          <w:shd w:val="clear" w:color="auto" w:fill="FFFFFF"/>
        </w:rPr>
        <w:t>о-справочном обслуживании (SMS-</w:t>
      </w:r>
      <w:r w:rsidRPr="00AB796C">
        <w:rPr>
          <w:rFonts w:ascii="Verdana" w:hAnsi="Verdana" w:cs="Tahoma"/>
          <w:sz w:val="20"/>
          <w:szCs w:val="20"/>
          <w:shd w:val="clear" w:color="auto" w:fill="FFFFFF"/>
        </w:rPr>
        <w:t>рассылки)</w:t>
      </w:r>
      <w:r w:rsidR="00745A9C" w:rsidRPr="00AB796C">
        <w:rPr>
          <w:rFonts w:ascii="Verdana" w:hAnsi="Verdana" w:cs="Tahoma"/>
          <w:sz w:val="20"/>
          <w:szCs w:val="20"/>
        </w:rPr>
        <w:t>.</w:t>
      </w:r>
    </w:p>
    <w:p w:rsidR="003D4C50" w:rsidRPr="00AB796C" w:rsidRDefault="00745A9C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Tahoma"/>
          <w:sz w:val="20"/>
          <w:szCs w:val="20"/>
          <w:shd w:val="clear" w:color="auto" w:fill="FFFFFF"/>
        </w:rPr>
      </w:pPr>
      <w:r w:rsidRPr="00AB796C">
        <w:rPr>
          <w:rFonts w:ascii="Verdana" w:hAnsi="Verdana" w:cs="Tahoma"/>
          <w:sz w:val="20"/>
          <w:szCs w:val="20"/>
          <w:shd w:val="clear" w:color="auto" w:fill="FFFFFF"/>
        </w:rPr>
        <w:t>8.4.</w:t>
      </w:r>
      <w:r w:rsidR="009F06F1" w:rsidRPr="00AB796C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r w:rsidR="007B22D5">
        <w:rPr>
          <w:rFonts w:ascii="Verdana" w:hAnsi="Verdana" w:cs="Tahoma"/>
          <w:sz w:val="20"/>
          <w:szCs w:val="20"/>
          <w:shd w:val="clear" w:color="auto" w:fill="FFFFFF"/>
        </w:rPr>
        <w:tab/>
      </w:r>
      <w:r w:rsidR="009F06F1" w:rsidRPr="00AB796C">
        <w:rPr>
          <w:rFonts w:ascii="Verdana" w:hAnsi="Verdana" w:cs="Tahoma"/>
          <w:sz w:val="20"/>
          <w:szCs w:val="20"/>
          <w:shd w:val="clear" w:color="auto" w:fill="FFFFFF"/>
        </w:rPr>
        <w:t>Денежные средства, зачисленные Оператором на лицевой счет Абонента в ходе проведен</w:t>
      </w:r>
      <w:r w:rsidR="00281E4E" w:rsidRPr="00AB796C">
        <w:rPr>
          <w:rFonts w:ascii="Verdana" w:hAnsi="Verdana" w:cs="Tahoma"/>
          <w:sz w:val="20"/>
          <w:szCs w:val="20"/>
          <w:shd w:val="clear" w:color="auto" w:fill="FFFFFF"/>
        </w:rPr>
        <w:t xml:space="preserve">ия акций, </w:t>
      </w:r>
      <w:r w:rsidR="009F06F1" w:rsidRPr="00AB796C">
        <w:rPr>
          <w:rFonts w:ascii="Verdana" w:hAnsi="Verdana" w:cs="Tahoma"/>
          <w:sz w:val="20"/>
          <w:szCs w:val="20"/>
          <w:shd w:val="clear" w:color="auto" w:fill="FFFFFF"/>
        </w:rPr>
        <w:t>не являются авансовым</w:t>
      </w:r>
      <w:r w:rsidR="00281E4E" w:rsidRPr="00AB796C">
        <w:rPr>
          <w:rFonts w:ascii="Verdana" w:hAnsi="Verdana" w:cs="Tahoma"/>
          <w:sz w:val="20"/>
          <w:szCs w:val="20"/>
          <w:shd w:val="clear" w:color="auto" w:fill="FFFFFF"/>
        </w:rPr>
        <w:t xml:space="preserve"> (абонентским)</w:t>
      </w:r>
      <w:r w:rsidR="009F06F1" w:rsidRPr="00AB796C">
        <w:rPr>
          <w:rFonts w:ascii="Verdana" w:hAnsi="Verdana" w:cs="Tahoma"/>
          <w:sz w:val="20"/>
          <w:szCs w:val="20"/>
          <w:shd w:val="clear" w:color="auto" w:fill="FFFFFF"/>
        </w:rPr>
        <w:t xml:space="preserve"> платежом Абонента, могут использоваться Абонентом исключительно на оплату Услуг Оператора </w:t>
      </w:r>
      <w:r w:rsidR="00281E4E" w:rsidRPr="00AB796C">
        <w:rPr>
          <w:rFonts w:ascii="Verdana" w:hAnsi="Verdana" w:cs="Tahoma"/>
          <w:sz w:val="20"/>
          <w:szCs w:val="20"/>
          <w:shd w:val="clear" w:color="auto" w:fill="FFFFFF"/>
        </w:rPr>
        <w:t xml:space="preserve">по Акции </w:t>
      </w:r>
      <w:r w:rsidR="009F06F1" w:rsidRPr="00AB796C">
        <w:rPr>
          <w:rFonts w:ascii="Verdana" w:hAnsi="Verdana" w:cs="Tahoma"/>
          <w:sz w:val="20"/>
          <w:szCs w:val="20"/>
          <w:shd w:val="clear" w:color="auto" w:fill="FFFFFF"/>
        </w:rPr>
        <w:t>и их неиспользованный остаток не подлежат возврату Абоненту в случае расторжения Договора.</w:t>
      </w:r>
    </w:p>
    <w:p w:rsidR="00A8667C" w:rsidRPr="00AB796C" w:rsidRDefault="00A8667C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 xml:space="preserve">8.5. </w:t>
      </w:r>
      <w:r w:rsidR="00C10530">
        <w:rPr>
          <w:rFonts w:ascii="Verdana" w:hAnsi="Verdana" w:cs="Verdana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При участии Абонента в специальных акциях, проводимых Оператором, Абонент обязан внести первоначальный платеж по акции в размере суммы предоплаты абонентских платежей по выбранному тарифу в течение 5 (пять) календарных дней с момента подключения.</w:t>
      </w:r>
    </w:p>
    <w:p w:rsidR="00A8667C" w:rsidRPr="00AB796C" w:rsidRDefault="00A8667C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8.6.</w:t>
      </w:r>
      <w:r w:rsidR="006E0ADD" w:rsidRPr="00AB796C">
        <w:rPr>
          <w:rFonts w:ascii="Verdana" w:hAnsi="Verdana" w:cs="Verdana"/>
          <w:sz w:val="20"/>
          <w:szCs w:val="20"/>
        </w:rPr>
        <w:t xml:space="preserve"> </w:t>
      </w:r>
      <w:r w:rsidR="00C10530">
        <w:rPr>
          <w:rFonts w:ascii="Verdana" w:hAnsi="Verdana" w:cs="Verdana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 xml:space="preserve">Акция начинает действовать с 01 числа месяца, следующего за </w:t>
      </w:r>
      <w:proofErr w:type="gramStart"/>
      <w:r w:rsidR="007E3279" w:rsidRPr="00AB796C">
        <w:rPr>
          <w:rFonts w:ascii="Verdana" w:hAnsi="Verdana" w:cs="Verdana"/>
          <w:sz w:val="20"/>
          <w:szCs w:val="20"/>
        </w:rPr>
        <w:t>отчетным</w:t>
      </w:r>
      <w:proofErr w:type="gramEnd"/>
      <w:r w:rsidR="007E3279" w:rsidRPr="00AB796C">
        <w:rPr>
          <w:rFonts w:ascii="Verdana" w:hAnsi="Verdana" w:cs="Verdana"/>
          <w:sz w:val="20"/>
          <w:szCs w:val="20"/>
        </w:rPr>
        <w:t>.</w:t>
      </w:r>
    </w:p>
    <w:p w:rsidR="00A8667C" w:rsidRPr="00AB796C" w:rsidRDefault="006E0ADD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 xml:space="preserve">8.7. </w:t>
      </w:r>
      <w:r w:rsidR="00C10530">
        <w:rPr>
          <w:rFonts w:ascii="Verdana" w:hAnsi="Verdana" w:cs="Times New Roman CYR"/>
          <w:sz w:val="20"/>
          <w:szCs w:val="20"/>
        </w:rPr>
        <w:tab/>
      </w:r>
      <w:r w:rsidR="00A8667C" w:rsidRPr="00AB796C">
        <w:rPr>
          <w:rFonts w:ascii="Verdana" w:hAnsi="Verdana" w:cs="Times New Roman CYR"/>
          <w:sz w:val="20"/>
          <w:szCs w:val="20"/>
        </w:rPr>
        <w:t xml:space="preserve">При подключении по Акции со счета клиента единовременно списывается первоначальный платеж. </w:t>
      </w:r>
      <w:r w:rsidR="00A8667C" w:rsidRPr="00AB796C">
        <w:rPr>
          <w:rFonts w:ascii="Verdana" w:hAnsi="Verdana" w:cs="Verdana"/>
          <w:sz w:val="20"/>
          <w:szCs w:val="20"/>
        </w:rPr>
        <w:t>В течение срока действия акции Абонент может отказаться от Услуги, но оплаченная сумма перерасчету и возврату не подлежит.</w:t>
      </w:r>
    </w:p>
    <w:p w:rsidR="00745A9C" w:rsidRPr="00AB796C" w:rsidRDefault="00745A9C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:rsidR="00B71943" w:rsidRPr="00AB796C" w:rsidRDefault="00B71943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:rsidR="007B64D9" w:rsidRPr="00AB796C" w:rsidRDefault="00F245EA" w:rsidP="00787BA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9</w:t>
      </w:r>
      <w:r w:rsidR="00AF105C" w:rsidRPr="00AB796C">
        <w:rPr>
          <w:rFonts w:ascii="Verdana" w:hAnsi="Verdana" w:cs="Times New Roman CYR"/>
          <w:b/>
          <w:bCs/>
          <w:sz w:val="20"/>
          <w:szCs w:val="20"/>
        </w:rPr>
        <w:t xml:space="preserve">. </w:t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>СРОК ДЕЙСТВИЯ ДОГОВОРА</w:t>
      </w:r>
    </w:p>
    <w:p w:rsidR="007B64D9" w:rsidRPr="00AB796C" w:rsidRDefault="00F245EA" w:rsidP="003A1422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9</w:t>
      </w:r>
      <w:r w:rsidR="007B64D9" w:rsidRPr="00AB796C">
        <w:rPr>
          <w:rFonts w:ascii="Verdana" w:hAnsi="Verdana" w:cs="Times New Roman CYR"/>
          <w:sz w:val="20"/>
          <w:szCs w:val="20"/>
        </w:rPr>
        <w:t>.1.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 xml:space="preserve">Настоящий Договор вступает в силу с момента </w:t>
      </w:r>
      <w:r w:rsidR="003A1422" w:rsidRPr="00AB796C">
        <w:rPr>
          <w:rFonts w:ascii="Verdana" w:hAnsi="Verdana" w:cs="Verdana"/>
          <w:sz w:val="20"/>
          <w:szCs w:val="20"/>
        </w:rPr>
        <w:t xml:space="preserve">его </w:t>
      </w:r>
      <w:r w:rsidR="00144DA8">
        <w:rPr>
          <w:rFonts w:ascii="Verdana" w:hAnsi="Verdana" w:cs="Verdana"/>
          <w:sz w:val="20"/>
          <w:szCs w:val="20"/>
        </w:rPr>
        <w:t>подписания сторонами</w:t>
      </w:r>
      <w:r w:rsidR="003A1422" w:rsidRPr="00AB796C">
        <w:rPr>
          <w:rFonts w:ascii="Verdana" w:hAnsi="Verdana" w:cs="Verdana"/>
          <w:sz w:val="20"/>
          <w:szCs w:val="20"/>
        </w:rPr>
        <w:t xml:space="preserve">. </w:t>
      </w:r>
      <w:r w:rsidR="007B64D9" w:rsidRPr="00AB796C">
        <w:rPr>
          <w:rFonts w:ascii="Verdana" w:hAnsi="Verdana" w:cs="Verdana"/>
          <w:sz w:val="20"/>
          <w:szCs w:val="20"/>
        </w:rPr>
        <w:t xml:space="preserve">Начало предоставления Услуг оформляется Актом инсталляции Услуги в соответствии с </w:t>
      </w:r>
      <w:proofErr w:type="spellStart"/>
      <w:r w:rsidR="007B64D9" w:rsidRPr="00AB796C">
        <w:rPr>
          <w:rFonts w:ascii="Verdana" w:hAnsi="Verdana" w:cs="Verdana"/>
          <w:sz w:val="20"/>
          <w:szCs w:val="20"/>
        </w:rPr>
        <w:t>п.п</w:t>
      </w:r>
      <w:proofErr w:type="spellEnd"/>
      <w:r w:rsidR="007B64D9" w:rsidRPr="00AB796C">
        <w:rPr>
          <w:rFonts w:ascii="Verdana" w:hAnsi="Verdana" w:cs="Verdana"/>
          <w:sz w:val="20"/>
          <w:szCs w:val="20"/>
        </w:rPr>
        <w:t>. 6.</w:t>
      </w:r>
      <w:r w:rsidR="006E6800">
        <w:rPr>
          <w:rFonts w:ascii="Verdana" w:hAnsi="Verdana" w:cs="Verdana"/>
          <w:sz w:val="20"/>
          <w:szCs w:val="20"/>
        </w:rPr>
        <w:t>7</w:t>
      </w:r>
      <w:r w:rsidR="007B64D9" w:rsidRPr="00AB796C">
        <w:rPr>
          <w:rFonts w:ascii="Verdana" w:hAnsi="Verdana" w:cs="Verdana"/>
          <w:sz w:val="20"/>
          <w:szCs w:val="20"/>
        </w:rPr>
        <w:t>.</w:t>
      </w:r>
      <w:r w:rsidR="006E6800">
        <w:rPr>
          <w:rFonts w:ascii="Verdana" w:hAnsi="Verdana" w:cs="Verdana"/>
          <w:sz w:val="20"/>
          <w:szCs w:val="20"/>
        </w:rPr>
        <w:t>, 6.9.</w:t>
      </w:r>
      <w:r w:rsidR="007B64D9" w:rsidRPr="00AB796C">
        <w:rPr>
          <w:rFonts w:ascii="Verdana" w:hAnsi="Verdana" w:cs="Verdana"/>
          <w:sz w:val="20"/>
          <w:szCs w:val="20"/>
        </w:rPr>
        <w:t xml:space="preserve"> и 6.</w:t>
      </w:r>
      <w:r w:rsidR="006E6800">
        <w:rPr>
          <w:rFonts w:ascii="Verdana" w:hAnsi="Verdana" w:cs="Verdana"/>
          <w:sz w:val="20"/>
          <w:szCs w:val="20"/>
        </w:rPr>
        <w:t>10</w:t>
      </w:r>
      <w:r w:rsidR="007B64D9" w:rsidRPr="00AB796C">
        <w:rPr>
          <w:rFonts w:ascii="Verdana" w:hAnsi="Verdana" w:cs="Verdana"/>
          <w:sz w:val="20"/>
          <w:szCs w:val="20"/>
        </w:rPr>
        <w:t>.</w:t>
      </w:r>
      <w:r w:rsidR="003D4C50" w:rsidRPr="00AB796C">
        <w:rPr>
          <w:rFonts w:ascii="Verdana" w:hAnsi="Verdana" w:cs="Verdana"/>
          <w:sz w:val="20"/>
          <w:szCs w:val="20"/>
        </w:rPr>
        <w:t xml:space="preserve"> настоящего Договора и действует до момента </w:t>
      </w:r>
      <w:r w:rsidR="00766E92" w:rsidRPr="00AB796C">
        <w:rPr>
          <w:rFonts w:ascii="Verdana" w:hAnsi="Verdana" w:cs="Verdana"/>
          <w:sz w:val="20"/>
          <w:szCs w:val="20"/>
        </w:rPr>
        <w:t xml:space="preserve">расторжения договора </w:t>
      </w:r>
      <w:r w:rsidR="003D4C50" w:rsidRPr="00AB796C">
        <w:rPr>
          <w:rFonts w:ascii="Verdana" w:hAnsi="Verdana" w:cs="Verdana"/>
          <w:sz w:val="20"/>
          <w:szCs w:val="20"/>
        </w:rPr>
        <w:t>одной из сторон.</w:t>
      </w:r>
    </w:p>
    <w:p w:rsidR="007B64D9" w:rsidRPr="00AB796C" w:rsidRDefault="007B64D9" w:rsidP="007B64D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71943" w:rsidRPr="00AB796C" w:rsidRDefault="00B71943" w:rsidP="007B64D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64D9" w:rsidRPr="00AB796C" w:rsidRDefault="00F245EA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10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7E3279" w:rsidRPr="00AB796C">
        <w:rPr>
          <w:rFonts w:ascii="Verdana" w:hAnsi="Verdana" w:cs="Times New Roman CYR"/>
          <w:b/>
          <w:bCs/>
          <w:sz w:val="20"/>
          <w:szCs w:val="20"/>
        </w:rPr>
        <w:t xml:space="preserve"> </w:t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>ОТВЕТСТВЕННОСТЬ СТОРОН</w:t>
      </w:r>
    </w:p>
    <w:p w:rsidR="007B64D9" w:rsidRPr="00AB796C" w:rsidRDefault="00F245EA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10</w:t>
      </w:r>
      <w:r w:rsidR="007B64D9" w:rsidRPr="00AB796C">
        <w:rPr>
          <w:rFonts w:ascii="Verdana" w:hAnsi="Verdana" w:cs="Times New Roman CYR"/>
          <w:sz w:val="20"/>
          <w:szCs w:val="20"/>
        </w:rPr>
        <w:t>.1.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Абонент несет ответственность за сохранность оборудования Оператора, установленного в помещении Абонента. В случае полной или частичной поломки, порчи или утраты указанного оборудования по вине Абонента, последний должен возместить Оператору убытки в размере стоимости ремонта или замены соответствующего оборудования.</w:t>
      </w:r>
    </w:p>
    <w:p w:rsidR="007B64D9" w:rsidRPr="00AB796C" w:rsidRDefault="00F245EA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10</w:t>
      </w:r>
      <w:r w:rsidR="007B64D9" w:rsidRPr="00AB796C">
        <w:rPr>
          <w:rFonts w:ascii="Verdana" w:hAnsi="Verdana" w:cs="Times New Roman CYR"/>
          <w:sz w:val="20"/>
          <w:szCs w:val="20"/>
        </w:rPr>
        <w:t>.2.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 xml:space="preserve">Оператор не несет ответственности за действия третьих лиц, повлекших ограничение использования предоставляемых Услуг, а также за </w:t>
      </w:r>
      <w:r w:rsidR="007B64D9" w:rsidRPr="00AB796C">
        <w:rPr>
          <w:rFonts w:ascii="Verdana" w:hAnsi="Verdana" w:cs="Verdana"/>
          <w:sz w:val="20"/>
          <w:szCs w:val="20"/>
        </w:rPr>
        <w:lastRenderedPageBreak/>
        <w:t>действия/бездействие других хозяйствующих субъектов, влияющих на оказание Услуг.</w:t>
      </w:r>
    </w:p>
    <w:p w:rsidR="007B64D9" w:rsidRPr="00AB796C" w:rsidRDefault="00F245EA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10</w:t>
      </w:r>
      <w:r w:rsidR="007B64D9" w:rsidRPr="00AB796C">
        <w:rPr>
          <w:rFonts w:ascii="Verdana" w:hAnsi="Verdana" w:cs="Times New Roman CYR"/>
          <w:sz w:val="20"/>
          <w:szCs w:val="20"/>
        </w:rPr>
        <w:t>.3.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В случае несанкционированного доступа Абонента к оборудованию Оператора Абонент в бесспорном порядке оплачивает счет за дополнительные работы по восстановлению Услуг и/или ремонту оборудования.</w:t>
      </w:r>
    </w:p>
    <w:p w:rsidR="007B64D9" w:rsidRPr="00AB796C" w:rsidRDefault="00F245EA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10</w:t>
      </w:r>
      <w:r w:rsidR="007B64D9" w:rsidRPr="00AB796C">
        <w:rPr>
          <w:rFonts w:ascii="Verdana" w:hAnsi="Verdana" w:cs="Times New Roman CYR"/>
          <w:sz w:val="20"/>
          <w:szCs w:val="20"/>
        </w:rPr>
        <w:t>.4.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Оператор не несет ответственности за отсутствие обмена данными с узлами или серверами сети Интернет, которые по независимым от Оператора причинам не обеспечивают обмен данными.</w:t>
      </w:r>
    </w:p>
    <w:p w:rsidR="00281E4E" w:rsidRPr="00AB796C" w:rsidRDefault="00281E4E" w:rsidP="007B64D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</w:p>
    <w:p w:rsidR="00F245EA" w:rsidRPr="00AB796C" w:rsidRDefault="00F245EA" w:rsidP="007B64D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</w:p>
    <w:p w:rsidR="007B64D9" w:rsidRPr="00AB796C" w:rsidRDefault="00F245EA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11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AF105C" w:rsidRPr="00AB796C">
        <w:rPr>
          <w:rFonts w:ascii="Verdana" w:hAnsi="Verdana" w:cs="Times New Roman CYR"/>
          <w:b/>
          <w:bCs/>
          <w:sz w:val="20"/>
          <w:szCs w:val="20"/>
        </w:rPr>
        <w:t xml:space="preserve"> </w:t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>РАСТОРЖЕНИЕ ДОГОВОРА/ОТКАЗ ОТ УСЛУГ</w:t>
      </w:r>
    </w:p>
    <w:p w:rsidR="003C7BB0" w:rsidRPr="00AB796C" w:rsidRDefault="00F245EA" w:rsidP="00FD68C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11</w:t>
      </w:r>
      <w:r w:rsidR="007B64D9" w:rsidRPr="00AB796C">
        <w:rPr>
          <w:rFonts w:ascii="Verdana" w:hAnsi="Verdana" w:cs="Times New Roman CYR"/>
          <w:sz w:val="20"/>
          <w:szCs w:val="20"/>
        </w:rPr>
        <w:t>.1.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Абонент имеет право отказаться от Услуг</w:t>
      </w:r>
      <w:r w:rsidR="00766E92" w:rsidRPr="00AB796C">
        <w:rPr>
          <w:rFonts w:ascii="Verdana" w:hAnsi="Verdana" w:cs="Verdana"/>
          <w:sz w:val="20"/>
          <w:szCs w:val="20"/>
        </w:rPr>
        <w:t>и</w:t>
      </w:r>
      <w:r w:rsidR="007B64D9" w:rsidRPr="00AB796C">
        <w:rPr>
          <w:rFonts w:ascii="Verdana" w:hAnsi="Verdana" w:cs="Verdana"/>
          <w:sz w:val="20"/>
          <w:szCs w:val="20"/>
        </w:rPr>
        <w:t xml:space="preserve">, </w:t>
      </w:r>
      <w:r w:rsidR="007B64D9" w:rsidRPr="00CB1384">
        <w:rPr>
          <w:rFonts w:ascii="Verdana" w:hAnsi="Verdana" w:cs="Verdana"/>
          <w:sz w:val="20"/>
          <w:szCs w:val="20"/>
        </w:rPr>
        <w:t xml:space="preserve">предварительно письменно уведомив об этом Оператора. Уведомление должно быть направлено Оператору </w:t>
      </w:r>
      <w:r w:rsidR="00073480" w:rsidRPr="00CB1384">
        <w:rPr>
          <w:rFonts w:ascii="Verdana" w:hAnsi="Verdana" w:cs="Verdana"/>
          <w:sz w:val="20"/>
          <w:szCs w:val="20"/>
        </w:rPr>
        <w:t xml:space="preserve">на адрес электронной почты: </w:t>
      </w:r>
      <w:hyperlink r:id="rId19" w:history="1">
        <w:r w:rsidR="00970453" w:rsidRPr="00ED0B97">
          <w:rPr>
            <w:rStyle w:val="ae"/>
            <w:rFonts w:ascii="Verdana" w:hAnsi="Verdana" w:cs="Verdana"/>
            <w:sz w:val="20"/>
            <w:szCs w:val="20"/>
            <w:lang w:val="en-US"/>
          </w:rPr>
          <w:t>home</w:t>
        </w:r>
        <w:r w:rsidR="00970453" w:rsidRPr="00ED0B97">
          <w:rPr>
            <w:rStyle w:val="ae"/>
            <w:rFonts w:ascii="Verdana" w:hAnsi="Verdana" w:cs="Verdana"/>
            <w:sz w:val="20"/>
            <w:szCs w:val="20"/>
          </w:rPr>
          <w:t>@</w:t>
        </w:r>
        <w:r w:rsidR="00970453" w:rsidRPr="00ED0B97">
          <w:rPr>
            <w:rStyle w:val="ae"/>
            <w:rFonts w:ascii="Verdana" w:hAnsi="Verdana" w:cs="Verdana"/>
            <w:sz w:val="20"/>
            <w:szCs w:val="20"/>
            <w:lang w:val="en-US"/>
          </w:rPr>
          <w:t>bci</w:t>
        </w:r>
        <w:r w:rsidR="00970453" w:rsidRPr="00ED0B97">
          <w:rPr>
            <w:rStyle w:val="ae"/>
            <w:rFonts w:ascii="Verdana" w:hAnsi="Verdana" w:cs="Verdana"/>
            <w:sz w:val="20"/>
            <w:szCs w:val="20"/>
          </w:rPr>
          <w:t>-</w:t>
        </w:r>
        <w:r w:rsidR="00970453" w:rsidRPr="00ED0B97">
          <w:rPr>
            <w:rStyle w:val="ae"/>
            <w:rFonts w:ascii="Verdana" w:hAnsi="Verdana" w:cs="Verdana"/>
            <w:sz w:val="20"/>
            <w:szCs w:val="20"/>
            <w:lang w:val="en-US"/>
          </w:rPr>
          <w:t>eng</w:t>
        </w:r>
        <w:r w:rsidR="00970453" w:rsidRPr="00ED0B97">
          <w:rPr>
            <w:rStyle w:val="ae"/>
            <w:rFonts w:ascii="Verdana" w:hAnsi="Verdana" w:cs="Verdana"/>
            <w:sz w:val="20"/>
            <w:szCs w:val="20"/>
          </w:rPr>
          <w:t>.</w:t>
        </w:r>
        <w:r w:rsidR="00970453" w:rsidRPr="00ED0B97">
          <w:rPr>
            <w:rStyle w:val="ae"/>
            <w:rFonts w:ascii="Verdana" w:hAnsi="Verdana" w:cs="Verdana"/>
            <w:sz w:val="20"/>
            <w:szCs w:val="20"/>
            <w:lang w:val="en-US"/>
          </w:rPr>
          <w:t>com</w:t>
        </w:r>
      </w:hyperlink>
      <w:r w:rsidR="00073480" w:rsidRPr="00CB1384">
        <w:rPr>
          <w:rFonts w:ascii="Verdana" w:hAnsi="Verdana" w:cs="Verdana"/>
          <w:sz w:val="20"/>
          <w:szCs w:val="20"/>
        </w:rPr>
        <w:t xml:space="preserve"> </w:t>
      </w:r>
      <w:r w:rsidR="007B64D9" w:rsidRPr="00CB1384">
        <w:rPr>
          <w:rFonts w:ascii="Verdana" w:hAnsi="Verdana" w:cs="Verdana"/>
          <w:sz w:val="20"/>
          <w:szCs w:val="20"/>
        </w:rPr>
        <w:t xml:space="preserve">в срок, не позднее </w:t>
      </w:r>
      <w:r w:rsidR="003D4C50" w:rsidRPr="00CB1384">
        <w:rPr>
          <w:rFonts w:ascii="Verdana" w:hAnsi="Verdana" w:cs="Verdana"/>
          <w:sz w:val="20"/>
          <w:szCs w:val="20"/>
        </w:rPr>
        <w:t xml:space="preserve">27 числа </w:t>
      </w:r>
      <w:r w:rsidR="003C7BB0" w:rsidRPr="00CB1384">
        <w:rPr>
          <w:rFonts w:ascii="Verdana" w:hAnsi="Verdana" w:cs="Verdana"/>
          <w:sz w:val="20"/>
          <w:szCs w:val="20"/>
        </w:rPr>
        <w:t xml:space="preserve">текущего </w:t>
      </w:r>
      <w:r w:rsidR="003D4C50" w:rsidRPr="00CB1384">
        <w:rPr>
          <w:rFonts w:ascii="Verdana" w:hAnsi="Verdana" w:cs="Verdana"/>
          <w:sz w:val="20"/>
          <w:szCs w:val="20"/>
        </w:rPr>
        <w:t>месяца</w:t>
      </w:r>
      <w:r w:rsidR="003C7BB0" w:rsidRPr="00CB1384">
        <w:rPr>
          <w:rFonts w:ascii="Verdana" w:hAnsi="Verdana" w:cs="Verdana"/>
          <w:sz w:val="20"/>
          <w:szCs w:val="20"/>
        </w:rPr>
        <w:t>. Расторжение договора возможно только с</w:t>
      </w:r>
      <w:r w:rsidR="003C7BB0" w:rsidRPr="00AB796C">
        <w:rPr>
          <w:rFonts w:ascii="Verdana" w:hAnsi="Verdana" w:cs="Verdana"/>
          <w:sz w:val="20"/>
          <w:szCs w:val="20"/>
        </w:rPr>
        <w:t xml:space="preserve"> 01 числа месяца, следующего за </w:t>
      </w:r>
      <w:proofErr w:type="gramStart"/>
      <w:r w:rsidR="003C7BB0" w:rsidRPr="00AB796C">
        <w:rPr>
          <w:rFonts w:ascii="Verdana" w:hAnsi="Verdana" w:cs="Verdana"/>
          <w:sz w:val="20"/>
          <w:szCs w:val="20"/>
        </w:rPr>
        <w:t>текущим</w:t>
      </w:r>
      <w:proofErr w:type="gramEnd"/>
      <w:r w:rsidR="003C7BB0" w:rsidRPr="00AB796C">
        <w:rPr>
          <w:rFonts w:ascii="Verdana" w:hAnsi="Verdana" w:cs="Verdana"/>
          <w:sz w:val="20"/>
          <w:szCs w:val="20"/>
        </w:rPr>
        <w:t>.</w:t>
      </w:r>
      <w:r w:rsidR="003D4C50" w:rsidRPr="00AB796C">
        <w:rPr>
          <w:rFonts w:ascii="Verdana" w:hAnsi="Verdana" w:cs="Verdana"/>
          <w:sz w:val="20"/>
          <w:szCs w:val="20"/>
        </w:rPr>
        <w:t xml:space="preserve"> </w:t>
      </w:r>
    </w:p>
    <w:p w:rsidR="004F3571" w:rsidRDefault="00F245EA" w:rsidP="004F357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11</w:t>
      </w:r>
      <w:r w:rsidR="00870322" w:rsidRPr="00AB796C">
        <w:rPr>
          <w:rFonts w:ascii="Verdana" w:hAnsi="Verdana" w:cs="Times New Roman CYR"/>
          <w:sz w:val="20"/>
          <w:szCs w:val="20"/>
        </w:rPr>
        <w:t>.2.</w:t>
      </w:r>
      <w:r w:rsidR="00870322" w:rsidRPr="00AB796C">
        <w:rPr>
          <w:rFonts w:ascii="Verdana" w:hAnsi="Verdana" w:cs="Times New Roman CYR"/>
          <w:sz w:val="20"/>
          <w:szCs w:val="20"/>
        </w:rPr>
        <w:tab/>
      </w:r>
      <w:r w:rsidR="00870322" w:rsidRPr="00856EC6">
        <w:rPr>
          <w:rFonts w:ascii="Verdana" w:hAnsi="Verdana" w:cs="Verdana"/>
          <w:sz w:val="20"/>
          <w:szCs w:val="20"/>
        </w:rPr>
        <w:t xml:space="preserve">Действие договора может быть прекращено по инициативе Оператора на основании неисполнении Абонентом условий оплаты Услуг в течение </w:t>
      </w:r>
      <w:r w:rsidR="00F12F93" w:rsidRPr="00856EC6">
        <w:rPr>
          <w:rFonts w:ascii="Verdana" w:hAnsi="Verdana" w:cs="Verdana"/>
          <w:sz w:val="20"/>
          <w:szCs w:val="20"/>
        </w:rPr>
        <w:t>1</w:t>
      </w:r>
      <w:r w:rsidR="00870322" w:rsidRPr="00856EC6">
        <w:rPr>
          <w:rFonts w:ascii="Verdana" w:hAnsi="Verdana" w:cs="Verdana"/>
          <w:sz w:val="20"/>
          <w:szCs w:val="20"/>
        </w:rPr>
        <w:t xml:space="preserve"> (</w:t>
      </w:r>
      <w:r w:rsidR="00F12F93" w:rsidRPr="00856EC6">
        <w:rPr>
          <w:rFonts w:ascii="Verdana" w:hAnsi="Verdana" w:cs="Verdana"/>
          <w:sz w:val="20"/>
          <w:szCs w:val="20"/>
        </w:rPr>
        <w:t>од</w:t>
      </w:r>
      <w:r w:rsidR="00970453">
        <w:rPr>
          <w:rFonts w:ascii="Verdana" w:hAnsi="Verdana" w:cs="Verdana"/>
          <w:sz w:val="20"/>
          <w:szCs w:val="20"/>
        </w:rPr>
        <w:t>ного</w:t>
      </w:r>
      <w:r w:rsidR="00870322" w:rsidRPr="00856EC6">
        <w:rPr>
          <w:rFonts w:ascii="Verdana" w:hAnsi="Verdana" w:cs="Verdana"/>
          <w:sz w:val="20"/>
          <w:szCs w:val="20"/>
        </w:rPr>
        <w:t>) месяц</w:t>
      </w:r>
      <w:r w:rsidR="00F12F93" w:rsidRPr="00856EC6">
        <w:rPr>
          <w:rFonts w:ascii="Verdana" w:hAnsi="Verdana" w:cs="Verdana"/>
          <w:sz w:val="20"/>
          <w:szCs w:val="20"/>
        </w:rPr>
        <w:t>а</w:t>
      </w:r>
      <w:r w:rsidR="00870322" w:rsidRPr="00856EC6">
        <w:rPr>
          <w:rFonts w:ascii="Verdana" w:hAnsi="Verdana" w:cs="Verdana"/>
          <w:sz w:val="20"/>
          <w:szCs w:val="20"/>
        </w:rPr>
        <w:t>.</w:t>
      </w:r>
    </w:p>
    <w:p w:rsidR="00977548" w:rsidRPr="007E19FF" w:rsidRDefault="00977548" w:rsidP="008F3F52">
      <w:pPr>
        <w:widowControl w:val="0"/>
        <w:tabs>
          <w:tab w:val="left" w:pos="-142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7E19FF">
        <w:rPr>
          <w:rFonts w:ascii="Verdana" w:hAnsi="Verdana" w:cs="Verdana"/>
          <w:sz w:val="20"/>
          <w:szCs w:val="20"/>
        </w:rPr>
        <w:t xml:space="preserve">11.3. </w:t>
      </w:r>
      <w:r w:rsidR="008F3F52">
        <w:rPr>
          <w:rFonts w:ascii="Verdana" w:hAnsi="Verdana" w:cs="Verdana"/>
          <w:sz w:val="20"/>
          <w:szCs w:val="20"/>
        </w:rPr>
        <w:tab/>
      </w:r>
      <w:r w:rsidRPr="007E19FF">
        <w:rPr>
          <w:rFonts w:ascii="Verdana" w:hAnsi="Verdana" w:cs="Verdana"/>
          <w:sz w:val="20"/>
          <w:szCs w:val="20"/>
        </w:rPr>
        <w:t xml:space="preserve">Оператор в одностороннем порядке расторгает Договор при совокупности следующих условий: </w:t>
      </w:r>
      <w:r w:rsidR="00155041" w:rsidRPr="007E19FF">
        <w:rPr>
          <w:rFonts w:ascii="Verdana" w:hAnsi="Verdana" w:cs="Verdana"/>
          <w:sz w:val="20"/>
          <w:szCs w:val="20"/>
        </w:rPr>
        <w:t>нулево</w:t>
      </w:r>
      <w:r w:rsidRPr="007E19FF">
        <w:rPr>
          <w:rFonts w:ascii="Verdana" w:hAnsi="Verdana" w:cs="Verdana"/>
          <w:sz w:val="20"/>
          <w:szCs w:val="20"/>
        </w:rPr>
        <w:t>й</w:t>
      </w:r>
      <w:r w:rsidR="00155041" w:rsidRPr="007E19FF">
        <w:rPr>
          <w:rFonts w:ascii="Verdana" w:hAnsi="Verdana" w:cs="Verdana"/>
          <w:sz w:val="20"/>
          <w:szCs w:val="20"/>
        </w:rPr>
        <w:t xml:space="preserve"> или отрицательн</w:t>
      </w:r>
      <w:r w:rsidRPr="007E19FF">
        <w:rPr>
          <w:rFonts w:ascii="Verdana" w:hAnsi="Verdana" w:cs="Verdana"/>
          <w:sz w:val="20"/>
          <w:szCs w:val="20"/>
        </w:rPr>
        <w:t>ый</w:t>
      </w:r>
      <w:r w:rsidR="00155041" w:rsidRPr="007E19FF">
        <w:rPr>
          <w:rFonts w:ascii="Verdana" w:hAnsi="Verdana" w:cs="Verdana"/>
          <w:sz w:val="20"/>
          <w:szCs w:val="20"/>
        </w:rPr>
        <w:t xml:space="preserve"> баланс на лицевом счете Абонента</w:t>
      </w:r>
      <w:r w:rsidR="007E19FF" w:rsidRPr="007E19FF">
        <w:rPr>
          <w:rFonts w:ascii="Verdana" w:hAnsi="Verdana" w:cs="Verdana"/>
          <w:sz w:val="20"/>
          <w:szCs w:val="20"/>
        </w:rPr>
        <w:t xml:space="preserve"> и </w:t>
      </w:r>
      <w:r w:rsidRPr="007E19FF">
        <w:rPr>
          <w:rFonts w:ascii="Verdana" w:hAnsi="Verdana" w:cs="Verdana"/>
          <w:sz w:val="20"/>
          <w:szCs w:val="20"/>
        </w:rPr>
        <w:t xml:space="preserve"> невозможность связаться с Абонентом более 6 (шести) месяцев по имеющимся доступным средствам связи (телефон, электронная почта),</w:t>
      </w:r>
      <w:r w:rsidR="007E19FF" w:rsidRPr="007E19FF">
        <w:rPr>
          <w:rFonts w:ascii="Verdana" w:hAnsi="Verdana" w:cs="Verdana"/>
          <w:sz w:val="20"/>
          <w:szCs w:val="20"/>
        </w:rPr>
        <w:t xml:space="preserve"> указанным в настоящем Договоре.</w:t>
      </w:r>
    </w:p>
    <w:p w:rsidR="00155041" w:rsidRPr="007E19FF" w:rsidRDefault="008F3F52" w:rsidP="00977548">
      <w:pPr>
        <w:widowControl w:val="0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="00153F93" w:rsidRPr="007E19FF">
        <w:rPr>
          <w:rFonts w:ascii="Verdana" w:hAnsi="Verdana" w:cs="Verdana"/>
          <w:sz w:val="20"/>
          <w:szCs w:val="20"/>
        </w:rPr>
        <w:t>П</w:t>
      </w:r>
      <w:r w:rsidR="00155041" w:rsidRPr="007E19FF">
        <w:rPr>
          <w:rFonts w:ascii="Verdana" w:hAnsi="Verdana" w:cs="Verdana"/>
          <w:sz w:val="20"/>
          <w:szCs w:val="20"/>
        </w:rPr>
        <w:t xml:space="preserve">ри </w:t>
      </w:r>
      <w:r w:rsidR="00153F93" w:rsidRPr="007E19FF">
        <w:rPr>
          <w:rFonts w:ascii="Verdana" w:hAnsi="Verdana" w:cs="Verdana"/>
          <w:sz w:val="20"/>
          <w:szCs w:val="20"/>
        </w:rPr>
        <w:t xml:space="preserve">повторном </w:t>
      </w:r>
      <w:r w:rsidR="00155041" w:rsidRPr="007E19FF">
        <w:rPr>
          <w:rFonts w:ascii="Verdana" w:hAnsi="Verdana" w:cs="Verdana"/>
          <w:sz w:val="20"/>
          <w:szCs w:val="20"/>
        </w:rPr>
        <w:t>обращении</w:t>
      </w:r>
      <w:r w:rsidR="00153F93" w:rsidRPr="007E19FF">
        <w:rPr>
          <w:rFonts w:ascii="Verdana" w:hAnsi="Verdana" w:cs="Verdana"/>
          <w:sz w:val="20"/>
          <w:szCs w:val="20"/>
        </w:rPr>
        <w:t xml:space="preserve"> Абонента после расторжении Договора по условиям, указанным в данном пункте, Оператор </w:t>
      </w:r>
      <w:r w:rsidR="00155041" w:rsidRPr="007E19FF">
        <w:rPr>
          <w:rFonts w:ascii="Verdana" w:hAnsi="Verdana" w:cs="Verdana"/>
          <w:sz w:val="20"/>
          <w:szCs w:val="20"/>
        </w:rPr>
        <w:t xml:space="preserve">может </w:t>
      </w:r>
      <w:r w:rsidR="00153F93" w:rsidRPr="007E19FF">
        <w:rPr>
          <w:rFonts w:ascii="Verdana" w:hAnsi="Verdana" w:cs="Verdana"/>
          <w:sz w:val="20"/>
          <w:szCs w:val="20"/>
        </w:rPr>
        <w:t xml:space="preserve">повторно выполнить </w:t>
      </w:r>
      <w:r w:rsidR="00155041" w:rsidRPr="007E19FF">
        <w:rPr>
          <w:rFonts w:ascii="Verdana" w:hAnsi="Verdana" w:cs="Verdana"/>
          <w:sz w:val="20"/>
          <w:szCs w:val="20"/>
        </w:rPr>
        <w:t>подключ</w:t>
      </w:r>
      <w:r w:rsidR="00153F93" w:rsidRPr="007E19FF">
        <w:rPr>
          <w:rFonts w:ascii="Verdana" w:hAnsi="Verdana" w:cs="Verdana"/>
          <w:sz w:val="20"/>
          <w:szCs w:val="20"/>
        </w:rPr>
        <w:t xml:space="preserve">ение услуг на платной основе </w:t>
      </w:r>
      <w:r w:rsidR="00155041" w:rsidRPr="007E19FF">
        <w:rPr>
          <w:rFonts w:ascii="Verdana" w:hAnsi="Verdana" w:cs="Verdana"/>
          <w:sz w:val="20"/>
          <w:szCs w:val="20"/>
        </w:rPr>
        <w:t>при наличии тех</w:t>
      </w:r>
      <w:r w:rsidR="00153F93" w:rsidRPr="007E19FF">
        <w:rPr>
          <w:rFonts w:ascii="Verdana" w:hAnsi="Verdana" w:cs="Verdana"/>
          <w:sz w:val="20"/>
          <w:szCs w:val="20"/>
        </w:rPr>
        <w:t xml:space="preserve">нической </w:t>
      </w:r>
      <w:r w:rsidR="00155041" w:rsidRPr="007E19FF">
        <w:rPr>
          <w:rFonts w:ascii="Verdana" w:hAnsi="Verdana" w:cs="Verdana"/>
          <w:sz w:val="20"/>
          <w:szCs w:val="20"/>
        </w:rPr>
        <w:t>возможности</w:t>
      </w:r>
      <w:r w:rsidR="00153F93" w:rsidRPr="007E19FF">
        <w:rPr>
          <w:rFonts w:ascii="Verdana" w:hAnsi="Verdana" w:cs="Verdana"/>
          <w:sz w:val="20"/>
          <w:szCs w:val="20"/>
        </w:rPr>
        <w:t>. Обязательным условием повторного подключения является погашение задолженности по лицевому счету Абонента с учетом паспортных данных Абонента и адреса подключения.</w:t>
      </w:r>
    </w:p>
    <w:p w:rsidR="007B64D9" w:rsidRPr="00856EC6" w:rsidRDefault="00F245EA" w:rsidP="004F3571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56EC6">
        <w:rPr>
          <w:rFonts w:ascii="Verdana" w:hAnsi="Verdana" w:cs="Times New Roman CYR"/>
          <w:sz w:val="20"/>
          <w:szCs w:val="20"/>
        </w:rPr>
        <w:t>11</w:t>
      </w:r>
      <w:r w:rsidR="00682FF8">
        <w:rPr>
          <w:rFonts w:ascii="Verdana" w:hAnsi="Verdana" w:cs="Times New Roman CYR"/>
          <w:sz w:val="20"/>
          <w:szCs w:val="20"/>
        </w:rPr>
        <w:t>.4</w:t>
      </w:r>
      <w:r w:rsidR="007B64D9" w:rsidRPr="00856EC6">
        <w:rPr>
          <w:rFonts w:ascii="Verdana" w:hAnsi="Verdana" w:cs="Times New Roman CYR"/>
          <w:sz w:val="20"/>
          <w:szCs w:val="20"/>
        </w:rPr>
        <w:t>.</w:t>
      </w:r>
      <w:r w:rsidR="007B64D9" w:rsidRPr="00856EC6">
        <w:rPr>
          <w:rFonts w:ascii="Verdana" w:hAnsi="Verdana" w:cs="Times New Roman CYR"/>
          <w:sz w:val="20"/>
          <w:szCs w:val="20"/>
        </w:rPr>
        <w:tab/>
      </w:r>
      <w:r w:rsidR="004F3571" w:rsidRPr="00856EC6">
        <w:rPr>
          <w:rFonts w:ascii="Verdana" w:hAnsi="Verdana" w:cs="Verdana"/>
          <w:sz w:val="20"/>
          <w:szCs w:val="20"/>
        </w:rPr>
        <w:t>При одновременном пользовании услугами связ</w:t>
      </w:r>
      <w:proofErr w:type="gramStart"/>
      <w:r w:rsidR="004F3571" w:rsidRPr="00856EC6">
        <w:rPr>
          <w:rFonts w:ascii="Verdana" w:hAnsi="Verdana" w:cs="Verdana"/>
          <w:sz w:val="20"/>
          <w:szCs w:val="20"/>
        </w:rPr>
        <w:t>и ООО</w:t>
      </w:r>
      <w:proofErr w:type="gramEnd"/>
      <w:r w:rsidR="004F3571" w:rsidRPr="00856EC6">
        <w:rPr>
          <w:rFonts w:ascii="Verdana" w:hAnsi="Verdana" w:cs="Verdana"/>
          <w:sz w:val="20"/>
          <w:szCs w:val="20"/>
        </w:rPr>
        <w:t xml:space="preserve"> "БСИ </w:t>
      </w:r>
      <w:r w:rsidR="00970453">
        <w:rPr>
          <w:rFonts w:ascii="Verdana" w:hAnsi="Verdana" w:cs="Verdana"/>
          <w:sz w:val="20"/>
          <w:szCs w:val="20"/>
        </w:rPr>
        <w:t>Инжиниринг</w:t>
      </w:r>
      <w:r w:rsidR="004F3571" w:rsidRPr="00856EC6">
        <w:rPr>
          <w:rFonts w:ascii="Verdana" w:hAnsi="Verdana" w:cs="Verdana"/>
          <w:sz w:val="20"/>
          <w:szCs w:val="20"/>
        </w:rPr>
        <w:t>": доступа к сети Интернет и телефонии предоставляется скидка согласно специальным тарифным планам на Интернет. В случае отказа от Услуги телефония, абонентская плата за Услугу Интернет начисляется по стандартным тарифам (скидка не предоставляется).</w:t>
      </w:r>
    </w:p>
    <w:p w:rsidR="004F3571" w:rsidRPr="00856EC6" w:rsidRDefault="00F245EA" w:rsidP="004F357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56EC6">
        <w:rPr>
          <w:rFonts w:ascii="Verdana" w:hAnsi="Verdana" w:cs="Times New Roman CYR"/>
          <w:sz w:val="20"/>
          <w:szCs w:val="20"/>
        </w:rPr>
        <w:t>11</w:t>
      </w:r>
      <w:r w:rsidR="00682FF8">
        <w:rPr>
          <w:rFonts w:ascii="Verdana" w:hAnsi="Verdana" w:cs="Times New Roman CYR"/>
          <w:sz w:val="20"/>
          <w:szCs w:val="20"/>
        </w:rPr>
        <w:t>.5</w:t>
      </w:r>
      <w:r w:rsidR="004F3571" w:rsidRPr="00856EC6">
        <w:rPr>
          <w:rFonts w:ascii="Verdana" w:hAnsi="Verdana" w:cs="Times New Roman CYR"/>
          <w:sz w:val="20"/>
          <w:szCs w:val="20"/>
        </w:rPr>
        <w:t>.</w:t>
      </w:r>
      <w:r w:rsidR="004F3571" w:rsidRPr="00856EC6">
        <w:rPr>
          <w:rFonts w:ascii="Verdana" w:hAnsi="Verdana" w:cs="Times New Roman CYR"/>
          <w:sz w:val="20"/>
          <w:szCs w:val="20"/>
        </w:rPr>
        <w:tab/>
      </w:r>
      <w:r w:rsidR="004F3571" w:rsidRPr="00856EC6">
        <w:rPr>
          <w:rFonts w:ascii="Verdana" w:hAnsi="Verdana" w:cs="Verdana"/>
          <w:sz w:val="20"/>
          <w:szCs w:val="20"/>
        </w:rPr>
        <w:t>Досрочное расторжение настоящего Договора не освобождает Стороны от выполнения финансовых и иных договорных обязательств, возникших до момента его расторжения.</w:t>
      </w:r>
    </w:p>
    <w:p w:rsidR="004455A6" w:rsidRDefault="00682FF8" w:rsidP="004F357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 CYR"/>
          <w:sz w:val="20"/>
          <w:szCs w:val="20"/>
        </w:rPr>
        <w:t>11.6</w:t>
      </w:r>
      <w:r w:rsidR="004455A6" w:rsidRPr="00AB796C">
        <w:rPr>
          <w:rFonts w:ascii="Verdana" w:hAnsi="Verdana" w:cs="Times New Roman CYR"/>
          <w:sz w:val="20"/>
          <w:szCs w:val="20"/>
        </w:rPr>
        <w:t>.</w:t>
      </w:r>
      <w:r w:rsidR="004455A6" w:rsidRPr="00AB796C">
        <w:rPr>
          <w:rFonts w:ascii="Verdana" w:hAnsi="Verdana" w:cs="Times New Roman CYR"/>
          <w:sz w:val="20"/>
          <w:szCs w:val="20"/>
        </w:rPr>
        <w:tab/>
      </w:r>
      <w:r w:rsidR="004455A6" w:rsidRPr="00AB796C">
        <w:rPr>
          <w:rFonts w:ascii="Verdana" w:hAnsi="Verdana" w:cs="Verdana"/>
          <w:sz w:val="20"/>
          <w:szCs w:val="20"/>
        </w:rPr>
        <w:t>В случае получения Оператором претензии со стороны Абонента Оператор обязуется рассмотреть претензию в течение 10 (</w:t>
      </w:r>
      <w:r w:rsidR="00970453">
        <w:rPr>
          <w:rFonts w:ascii="Verdana" w:hAnsi="Verdana" w:cs="Verdana"/>
          <w:sz w:val="20"/>
          <w:szCs w:val="20"/>
        </w:rPr>
        <w:t>десяти</w:t>
      </w:r>
      <w:r w:rsidR="004455A6" w:rsidRPr="00AB796C">
        <w:rPr>
          <w:rFonts w:ascii="Verdana" w:hAnsi="Verdana" w:cs="Verdana"/>
          <w:sz w:val="20"/>
          <w:szCs w:val="20"/>
        </w:rPr>
        <w:t>) рабочих дней с момента ее получения и направить в сторону Абонента уведомление о ее полу</w:t>
      </w:r>
      <w:r w:rsidR="00970453">
        <w:rPr>
          <w:rFonts w:ascii="Verdana" w:hAnsi="Verdana" w:cs="Verdana"/>
          <w:sz w:val="20"/>
          <w:szCs w:val="20"/>
        </w:rPr>
        <w:t>чении. По истечении 30 (тридцати</w:t>
      </w:r>
      <w:r w:rsidR="004455A6" w:rsidRPr="00AB796C">
        <w:rPr>
          <w:rFonts w:ascii="Verdana" w:hAnsi="Verdana" w:cs="Verdana"/>
          <w:sz w:val="20"/>
          <w:szCs w:val="20"/>
        </w:rPr>
        <w:t>) дней с момента получения претензии Оператор обязуется направить в сторону Абонента официальный ответ.</w:t>
      </w:r>
    </w:p>
    <w:p w:rsidR="004455A6" w:rsidRPr="00AB796C" w:rsidRDefault="004455A6" w:rsidP="004F357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:rsidR="007B64D9" w:rsidRPr="00AB796C" w:rsidRDefault="007B64D9" w:rsidP="007B64D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64D9" w:rsidRPr="00AB796C" w:rsidRDefault="00F245EA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12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ab/>
      </w:r>
      <w:r w:rsidR="006E0ADD" w:rsidRPr="00AB796C">
        <w:rPr>
          <w:rFonts w:ascii="Verdana" w:hAnsi="Verdana" w:cs="Times New Roman CYR"/>
          <w:b/>
          <w:bCs/>
          <w:sz w:val="20"/>
          <w:szCs w:val="20"/>
        </w:rPr>
        <w:t xml:space="preserve"> </w:t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>ДОПОЛНИТЕЛЬНЫЕ УСЛОВИЯ</w:t>
      </w:r>
    </w:p>
    <w:p w:rsidR="007B64D9" w:rsidRPr="00AB796C" w:rsidRDefault="00F245EA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12</w:t>
      </w:r>
      <w:r w:rsidR="007B64D9" w:rsidRPr="00AB796C">
        <w:rPr>
          <w:rFonts w:ascii="Verdana" w:hAnsi="Verdana" w:cs="Times New Roman CYR"/>
          <w:sz w:val="20"/>
          <w:szCs w:val="20"/>
        </w:rPr>
        <w:t>.1.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Все согласованные и оформленные Спецификации, Дополнительные соглашения, Акты, а также Уведомления Оператора</w:t>
      </w:r>
      <w:r w:rsidR="00A35392" w:rsidRPr="00AB796C">
        <w:rPr>
          <w:rFonts w:ascii="Verdana" w:hAnsi="Verdana" w:cs="Verdana"/>
          <w:sz w:val="20"/>
          <w:szCs w:val="20"/>
        </w:rPr>
        <w:t>, в том числе по электронной почте,</w:t>
      </w:r>
      <w:r w:rsidR="007B64D9" w:rsidRPr="00AB796C">
        <w:rPr>
          <w:rFonts w:ascii="Verdana" w:hAnsi="Verdana" w:cs="Verdana"/>
          <w:sz w:val="20"/>
          <w:szCs w:val="20"/>
        </w:rPr>
        <w:t xml:space="preserve"> составляют неотъемлемую часть настоящего Договора.</w:t>
      </w:r>
    </w:p>
    <w:p w:rsidR="007B64D9" w:rsidRPr="0042425C" w:rsidRDefault="00F245EA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12</w:t>
      </w:r>
      <w:r w:rsidR="007B64D9" w:rsidRPr="00AB796C">
        <w:rPr>
          <w:rFonts w:ascii="Verdana" w:hAnsi="Verdana" w:cs="Times New Roman CYR"/>
          <w:sz w:val="20"/>
          <w:szCs w:val="20"/>
        </w:rPr>
        <w:t>.2.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 xml:space="preserve">О введении </w:t>
      </w:r>
      <w:r w:rsidR="00FF40F6" w:rsidRPr="00AB796C">
        <w:rPr>
          <w:rFonts w:ascii="Verdana" w:hAnsi="Verdana" w:cs="Verdana"/>
          <w:sz w:val="20"/>
          <w:szCs w:val="20"/>
        </w:rPr>
        <w:t xml:space="preserve">в действие дополнительных Услуг, а также </w:t>
      </w:r>
      <w:r w:rsidR="00BF0931" w:rsidRPr="00AB796C">
        <w:rPr>
          <w:rFonts w:ascii="Verdana" w:hAnsi="Verdana" w:cs="Verdana"/>
          <w:sz w:val="20"/>
          <w:szCs w:val="20"/>
        </w:rPr>
        <w:t>об изменении</w:t>
      </w:r>
      <w:r w:rsidR="00FF40F6" w:rsidRPr="00AB796C">
        <w:rPr>
          <w:rFonts w:ascii="Verdana" w:hAnsi="Verdana" w:cs="Verdana"/>
          <w:sz w:val="20"/>
          <w:szCs w:val="20"/>
        </w:rPr>
        <w:t xml:space="preserve"> тарифных планов </w:t>
      </w:r>
      <w:r w:rsidR="007B64D9" w:rsidRPr="00AB796C">
        <w:rPr>
          <w:rFonts w:ascii="Verdana" w:hAnsi="Verdana" w:cs="Verdana"/>
          <w:sz w:val="20"/>
          <w:szCs w:val="20"/>
        </w:rPr>
        <w:t xml:space="preserve">Оператор размещает </w:t>
      </w:r>
      <w:r w:rsidR="007B64D9" w:rsidRPr="0042425C">
        <w:rPr>
          <w:rFonts w:ascii="Verdana" w:hAnsi="Verdana" w:cs="Verdana"/>
          <w:sz w:val="20"/>
          <w:szCs w:val="20"/>
        </w:rPr>
        <w:t>информацию на сайте Оператора.</w:t>
      </w:r>
    </w:p>
    <w:p w:rsidR="007B64D9" w:rsidRPr="0042425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42425C">
        <w:rPr>
          <w:rFonts w:ascii="Verdana" w:hAnsi="Verdana" w:cs="Times New Roman CYR"/>
          <w:sz w:val="20"/>
          <w:szCs w:val="20"/>
        </w:rPr>
        <w:t>1</w:t>
      </w:r>
      <w:r w:rsidR="00F245EA" w:rsidRPr="0042425C">
        <w:rPr>
          <w:rFonts w:ascii="Verdana" w:hAnsi="Verdana" w:cs="Times New Roman CYR"/>
          <w:sz w:val="20"/>
          <w:szCs w:val="20"/>
        </w:rPr>
        <w:t>2</w:t>
      </w:r>
      <w:r w:rsidRPr="0042425C">
        <w:rPr>
          <w:rFonts w:ascii="Verdana" w:hAnsi="Verdana" w:cs="Times New Roman CYR"/>
          <w:sz w:val="20"/>
          <w:szCs w:val="20"/>
        </w:rPr>
        <w:t>.3.</w:t>
      </w:r>
      <w:r w:rsidRPr="0042425C">
        <w:rPr>
          <w:rFonts w:ascii="Verdana" w:hAnsi="Verdana" w:cs="Times New Roman CYR"/>
          <w:sz w:val="20"/>
          <w:szCs w:val="20"/>
        </w:rPr>
        <w:tab/>
      </w:r>
      <w:r w:rsidR="00BF0931" w:rsidRPr="0042425C">
        <w:rPr>
          <w:rFonts w:ascii="Verdana" w:hAnsi="Verdana" w:cs="Verdana"/>
          <w:sz w:val="20"/>
          <w:szCs w:val="20"/>
        </w:rPr>
        <w:t>Тарифы на Услуги</w:t>
      </w:r>
      <w:r w:rsidR="00422991" w:rsidRPr="0042425C">
        <w:rPr>
          <w:rFonts w:ascii="Verdana" w:hAnsi="Verdana" w:cs="Verdana"/>
          <w:sz w:val="20"/>
          <w:szCs w:val="20"/>
        </w:rPr>
        <w:t xml:space="preserve">, в том </w:t>
      </w:r>
      <w:proofErr w:type="gramStart"/>
      <w:r w:rsidR="00422991" w:rsidRPr="0042425C">
        <w:rPr>
          <w:rFonts w:ascii="Verdana" w:hAnsi="Verdana" w:cs="Verdana"/>
          <w:sz w:val="20"/>
          <w:szCs w:val="20"/>
        </w:rPr>
        <w:t>числе</w:t>
      </w:r>
      <w:proofErr w:type="gramEnd"/>
      <w:r w:rsidRPr="0042425C">
        <w:rPr>
          <w:rFonts w:ascii="Verdana" w:hAnsi="Verdana" w:cs="Verdana"/>
          <w:sz w:val="20"/>
          <w:szCs w:val="20"/>
        </w:rPr>
        <w:t xml:space="preserve"> на дополнительные работы (услуги), производимые специалистами Оператора по желанию Абонента, либо в случае неполадок, произошедших по вине Абонента, размещен на сайте Оператора.</w:t>
      </w:r>
    </w:p>
    <w:p w:rsidR="007B64D9" w:rsidRPr="00AB796C" w:rsidRDefault="00F245EA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42425C">
        <w:rPr>
          <w:rFonts w:ascii="Verdana" w:hAnsi="Verdana" w:cs="Times New Roman CYR"/>
          <w:sz w:val="20"/>
          <w:szCs w:val="20"/>
        </w:rPr>
        <w:t>12</w:t>
      </w:r>
      <w:r w:rsidR="007B64D9" w:rsidRPr="0042425C">
        <w:rPr>
          <w:rFonts w:ascii="Verdana" w:hAnsi="Verdana" w:cs="Times New Roman CYR"/>
          <w:sz w:val="20"/>
          <w:szCs w:val="20"/>
        </w:rPr>
        <w:t>.4.</w:t>
      </w:r>
      <w:r w:rsidR="007B64D9" w:rsidRPr="0042425C">
        <w:rPr>
          <w:rFonts w:ascii="Verdana" w:hAnsi="Verdana" w:cs="Times New Roman CYR"/>
          <w:sz w:val="20"/>
          <w:szCs w:val="20"/>
        </w:rPr>
        <w:tab/>
      </w:r>
      <w:proofErr w:type="gramStart"/>
      <w:r w:rsidR="007B64D9" w:rsidRPr="0042425C">
        <w:rPr>
          <w:rFonts w:ascii="Verdana" w:hAnsi="Verdana" w:cs="Verdana"/>
          <w:sz w:val="20"/>
          <w:szCs w:val="20"/>
        </w:rPr>
        <w:t>Оператор имеет право в одностороннем порядке изменять тарифы, технические параметры, порядок оплаты Услуг, вносить изменения в Договор, предварительно</w:t>
      </w:r>
      <w:r w:rsidR="007B64D9" w:rsidRPr="00AB796C">
        <w:rPr>
          <w:rFonts w:ascii="Verdana" w:hAnsi="Verdana" w:cs="Verdana"/>
          <w:sz w:val="20"/>
          <w:szCs w:val="20"/>
        </w:rPr>
        <w:t xml:space="preserve"> известив об этом Абонента</w:t>
      </w:r>
      <w:r w:rsidR="00BC2655" w:rsidRPr="00AB796C">
        <w:rPr>
          <w:rFonts w:ascii="Verdana" w:hAnsi="Verdana" w:cs="Verdana"/>
          <w:sz w:val="20"/>
          <w:szCs w:val="20"/>
        </w:rPr>
        <w:t xml:space="preserve"> не менее чем за 5 </w:t>
      </w:r>
      <w:r w:rsidR="007B64D9" w:rsidRPr="00AB796C">
        <w:rPr>
          <w:rFonts w:ascii="Verdana" w:hAnsi="Verdana" w:cs="Verdana"/>
          <w:sz w:val="20"/>
          <w:szCs w:val="20"/>
        </w:rPr>
        <w:t>(</w:t>
      </w:r>
      <w:r w:rsidR="00BC2655" w:rsidRPr="00AB796C">
        <w:rPr>
          <w:rFonts w:ascii="Verdana" w:hAnsi="Verdana" w:cs="Verdana"/>
          <w:sz w:val="20"/>
          <w:szCs w:val="20"/>
        </w:rPr>
        <w:t>пять</w:t>
      </w:r>
      <w:r w:rsidR="007B64D9" w:rsidRPr="00AB796C">
        <w:rPr>
          <w:rFonts w:ascii="Verdana" w:hAnsi="Verdana" w:cs="Verdana"/>
          <w:sz w:val="20"/>
          <w:szCs w:val="20"/>
        </w:rPr>
        <w:t xml:space="preserve">) календарных дней до такого изменения/введения через средства массовой информации и/или Интернет (в </w:t>
      </w:r>
      <w:proofErr w:type="spellStart"/>
      <w:r w:rsidR="007B64D9" w:rsidRPr="00AB796C">
        <w:rPr>
          <w:rFonts w:ascii="Verdana" w:hAnsi="Verdana" w:cs="Verdana"/>
          <w:sz w:val="20"/>
          <w:szCs w:val="20"/>
        </w:rPr>
        <w:t>т.ч</w:t>
      </w:r>
      <w:proofErr w:type="spellEnd"/>
      <w:r w:rsidR="007B64D9" w:rsidRPr="00AB796C">
        <w:rPr>
          <w:rFonts w:ascii="Verdana" w:hAnsi="Verdana" w:cs="Verdana"/>
          <w:sz w:val="20"/>
          <w:szCs w:val="20"/>
        </w:rPr>
        <w:t xml:space="preserve">. </w:t>
      </w:r>
      <w:r w:rsidR="007B64D9" w:rsidRPr="00AB796C">
        <w:rPr>
          <w:rFonts w:ascii="Verdana" w:hAnsi="Verdana" w:cs="Verdana"/>
          <w:sz w:val="20"/>
          <w:szCs w:val="20"/>
        </w:rPr>
        <w:lastRenderedPageBreak/>
        <w:t xml:space="preserve">через сайт Оператора), и/или путем рассылки на электронную почту Абонента, указанную в настоящем Договоре. </w:t>
      </w:r>
      <w:proofErr w:type="gramEnd"/>
    </w:p>
    <w:p w:rsidR="00FF40F6" w:rsidRPr="00AB796C" w:rsidRDefault="009C6D07" w:rsidP="009C6D07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Verdana"/>
          <w:sz w:val="20"/>
          <w:szCs w:val="20"/>
        </w:rPr>
        <w:t xml:space="preserve">12.5. </w:t>
      </w:r>
      <w:r w:rsidR="00FF40F6" w:rsidRPr="00AB796C">
        <w:rPr>
          <w:rFonts w:ascii="Verdana" w:hAnsi="Verdana" w:cs="Verdana"/>
          <w:sz w:val="20"/>
          <w:szCs w:val="20"/>
        </w:rPr>
        <w:t>В слу</w:t>
      </w:r>
      <w:r w:rsidR="009959A5" w:rsidRPr="00AB796C">
        <w:rPr>
          <w:rFonts w:ascii="Verdana" w:hAnsi="Verdana" w:cs="Verdana"/>
          <w:sz w:val="20"/>
          <w:szCs w:val="20"/>
        </w:rPr>
        <w:t xml:space="preserve">чае изменения кодов направления, </w:t>
      </w:r>
      <w:r w:rsidR="00E441C0" w:rsidRPr="00AB796C">
        <w:rPr>
          <w:rFonts w:ascii="Verdana" w:hAnsi="Verdana" w:cs="Verdana"/>
          <w:sz w:val="20"/>
          <w:szCs w:val="20"/>
        </w:rPr>
        <w:t>стоимости одной минуты вызова на междугородние/международные направления, а также тарифов на У</w:t>
      </w:r>
      <w:r w:rsidR="009959A5" w:rsidRPr="00AB796C">
        <w:rPr>
          <w:rFonts w:ascii="Verdana" w:hAnsi="Verdana" w:cs="Verdana"/>
          <w:sz w:val="20"/>
          <w:szCs w:val="20"/>
        </w:rPr>
        <w:t xml:space="preserve">слуги </w:t>
      </w:r>
      <w:r w:rsidR="00E441C0" w:rsidRPr="00AB796C">
        <w:rPr>
          <w:rFonts w:ascii="Verdana" w:hAnsi="Verdana" w:cs="Verdana"/>
          <w:sz w:val="20"/>
          <w:szCs w:val="20"/>
        </w:rPr>
        <w:t>Оператор осуществляет массовую рассылку информационных писем на электронную почту Абонента. Информационное письмо Оператора является неотъемлемой частью договора, а использование Абонентом услуги после уведомления будет рассматриваться как согласие с внесенными изменениями и дополнениями, при этом вся ответственность за несвоевременное ознакомление Абонента с изменениями условий договора и тарифов ложится полностью на Абонента.</w:t>
      </w:r>
    </w:p>
    <w:p w:rsidR="007B64D9" w:rsidRPr="00AB796C" w:rsidRDefault="00F245EA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12</w:t>
      </w:r>
      <w:r w:rsidR="009C6D07" w:rsidRPr="00AB796C">
        <w:rPr>
          <w:rFonts w:ascii="Verdana" w:hAnsi="Verdana" w:cs="Times New Roman CYR"/>
          <w:sz w:val="20"/>
          <w:szCs w:val="20"/>
        </w:rPr>
        <w:t>.6</w:t>
      </w:r>
      <w:r w:rsidR="007B64D9" w:rsidRPr="00AB796C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Оператор не несет ответственности за качество услуг связи других операторов.</w:t>
      </w:r>
    </w:p>
    <w:p w:rsidR="007B64D9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</w:t>
      </w:r>
      <w:r w:rsidR="00F245EA" w:rsidRPr="00AB796C">
        <w:rPr>
          <w:rFonts w:ascii="Verdana" w:hAnsi="Verdana" w:cs="Times New Roman CYR"/>
          <w:sz w:val="20"/>
          <w:szCs w:val="20"/>
        </w:rPr>
        <w:t>2</w:t>
      </w:r>
      <w:r w:rsidR="009C6D07" w:rsidRPr="00AB796C">
        <w:rPr>
          <w:rFonts w:ascii="Verdana" w:hAnsi="Verdana" w:cs="Times New Roman CYR"/>
          <w:sz w:val="20"/>
          <w:szCs w:val="20"/>
        </w:rPr>
        <w:t>.7</w:t>
      </w:r>
      <w:r w:rsidRPr="00AB796C">
        <w:rPr>
          <w:rFonts w:ascii="Verdana" w:hAnsi="Verdana" w:cs="Times New Roman CYR"/>
          <w:sz w:val="20"/>
          <w:szCs w:val="20"/>
        </w:rPr>
        <w:t>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Оператор имеет право приостановить оказание Услу</w:t>
      </w:r>
      <w:r w:rsidR="00923274" w:rsidRPr="00AB796C">
        <w:rPr>
          <w:rFonts w:ascii="Verdana" w:hAnsi="Verdana" w:cs="Verdana"/>
          <w:sz w:val="20"/>
          <w:szCs w:val="20"/>
        </w:rPr>
        <w:t>г</w:t>
      </w:r>
      <w:r w:rsidRPr="00AB796C">
        <w:rPr>
          <w:rFonts w:ascii="Verdana" w:hAnsi="Verdana" w:cs="Verdana"/>
          <w:sz w:val="20"/>
          <w:szCs w:val="20"/>
        </w:rPr>
        <w:t xml:space="preserve"> в случае нарушения Абонентом условий настоящего Договора, законодательства в области связи, в случае использования данной сети в целях, противоречащих действующему законодательству РФ и международным соглашениям, а также в случае нарушения им общепринятых норм пользования сетью Интернет.</w:t>
      </w:r>
    </w:p>
    <w:p w:rsidR="007B64D9" w:rsidRPr="00AB796C" w:rsidRDefault="00F245EA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12</w:t>
      </w:r>
      <w:r w:rsidR="009C6D07" w:rsidRPr="00AB796C">
        <w:rPr>
          <w:rFonts w:ascii="Verdana" w:hAnsi="Verdana" w:cs="Times New Roman CYR"/>
          <w:sz w:val="20"/>
          <w:szCs w:val="20"/>
        </w:rPr>
        <w:t>.8</w:t>
      </w:r>
      <w:r w:rsidR="007B64D9" w:rsidRPr="00AB796C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Стороны не принимают к рассмотрению претензии любых третьих лиц, связанные с исполнением настоящего Договора.</w:t>
      </w:r>
    </w:p>
    <w:p w:rsidR="007B64D9" w:rsidRPr="00AB796C" w:rsidRDefault="00F245EA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12</w:t>
      </w:r>
      <w:r w:rsidR="009C6D07" w:rsidRPr="00AB796C">
        <w:rPr>
          <w:rFonts w:ascii="Verdana" w:hAnsi="Verdana" w:cs="Times New Roman CYR"/>
          <w:sz w:val="20"/>
          <w:szCs w:val="20"/>
        </w:rPr>
        <w:t>.9</w:t>
      </w:r>
      <w:r w:rsidR="007B64D9" w:rsidRPr="00AB796C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Стороны примут все необходимые меры для урегулирования споров и разногласий, возникших в связи с исполнением настоящего Договора, с обязательным соблюдением процедуры досудебного претензионного порядка.</w:t>
      </w:r>
    </w:p>
    <w:p w:rsidR="007B64D9" w:rsidRPr="00AB796C" w:rsidRDefault="007B64D9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</w:t>
      </w:r>
      <w:r w:rsidR="00F245EA" w:rsidRPr="00AB796C">
        <w:rPr>
          <w:rFonts w:ascii="Verdana" w:hAnsi="Verdana" w:cs="Times New Roman CYR"/>
          <w:sz w:val="20"/>
          <w:szCs w:val="20"/>
        </w:rPr>
        <w:t>2</w:t>
      </w:r>
      <w:r w:rsidR="009C6D07" w:rsidRPr="00AB796C">
        <w:rPr>
          <w:rFonts w:ascii="Verdana" w:hAnsi="Verdana" w:cs="Times New Roman CYR"/>
          <w:sz w:val="20"/>
          <w:szCs w:val="20"/>
        </w:rPr>
        <w:t>.10</w:t>
      </w:r>
      <w:r w:rsidRPr="00AB796C">
        <w:rPr>
          <w:rFonts w:ascii="Verdana" w:hAnsi="Verdana" w:cs="Times New Roman CYR"/>
          <w:sz w:val="20"/>
          <w:szCs w:val="20"/>
        </w:rPr>
        <w:t>.</w:t>
      </w:r>
      <w:r w:rsidRPr="00AB796C">
        <w:rPr>
          <w:rFonts w:ascii="Verdana" w:hAnsi="Verdana" w:cs="Times New Roman CYR"/>
          <w:sz w:val="20"/>
          <w:szCs w:val="20"/>
        </w:rPr>
        <w:tab/>
      </w:r>
      <w:r w:rsidRPr="00AB796C">
        <w:rPr>
          <w:rFonts w:ascii="Verdana" w:hAnsi="Verdana" w:cs="Verdana"/>
          <w:sz w:val="20"/>
          <w:szCs w:val="20"/>
        </w:rPr>
        <w:t>Сторона, в случае изменения реквизитов, утраты или замены документов, обязана сообщить об этом другой Стороне в течение 5 (пят</w:t>
      </w:r>
      <w:r w:rsidR="00970453">
        <w:rPr>
          <w:rFonts w:ascii="Verdana" w:hAnsi="Verdana" w:cs="Verdana"/>
          <w:sz w:val="20"/>
          <w:szCs w:val="20"/>
        </w:rPr>
        <w:t>и</w:t>
      </w:r>
      <w:r w:rsidRPr="00AB796C">
        <w:rPr>
          <w:rFonts w:ascii="Verdana" w:hAnsi="Verdana" w:cs="Verdana"/>
          <w:sz w:val="20"/>
          <w:szCs w:val="20"/>
        </w:rPr>
        <w:t xml:space="preserve">) рабочих дней </w:t>
      </w:r>
      <w:proofErr w:type="gramStart"/>
      <w:r w:rsidRPr="00AB796C">
        <w:rPr>
          <w:rFonts w:ascii="Verdana" w:hAnsi="Verdana" w:cs="Verdana"/>
          <w:sz w:val="20"/>
          <w:szCs w:val="20"/>
        </w:rPr>
        <w:t>с даты наступления</w:t>
      </w:r>
      <w:proofErr w:type="gramEnd"/>
      <w:r w:rsidRPr="00AB796C">
        <w:rPr>
          <w:rFonts w:ascii="Verdana" w:hAnsi="Verdana" w:cs="Verdana"/>
          <w:sz w:val="20"/>
          <w:szCs w:val="20"/>
        </w:rPr>
        <w:t xml:space="preserve"> указанных изменений.</w:t>
      </w:r>
    </w:p>
    <w:p w:rsidR="007B64D9" w:rsidRPr="00AB796C" w:rsidRDefault="00F245EA" w:rsidP="00FD68C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AB796C">
        <w:rPr>
          <w:rFonts w:ascii="Verdana" w:hAnsi="Verdana" w:cs="Times New Roman CYR"/>
          <w:sz w:val="20"/>
          <w:szCs w:val="20"/>
        </w:rPr>
        <w:t>12</w:t>
      </w:r>
      <w:r w:rsidR="009C6D07" w:rsidRPr="00AB796C">
        <w:rPr>
          <w:rFonts w:ascii="Verdana" w:hAnsi="Verdana" w:cs="Times New Roman CYR"/>
          <w:sz w:val="20"/>
          <w:szCs w:val="20"/>
        </w:rPr>
        <w:t>.11</w:t>
      </w:r>
      <w:r w:rsidR="007B64D9" w:rsidRPr="00AB796C">
        <w:rPr>
          <w:rFonts w:ascii="Verdana" w:hAnsi="Verdana" w:cs="Times New Roman CYR"/>
          <w:sz w:val="20"/>
          <w:szCs w:val="20"/>
        </w:rPr>
        <w:t>.</w:t>
      </w:r>
      <w:r w:rsidR="007B64D9" w:rsidRPr="00AB796C">
        <w:rPr>
          <w:rFonts w:ascii="Verdana" w:hAnsi="Verdana" w:cs="Times New Roman CYR"/>
          <w:sz w:val="20"/>
          <w:szCs w:val="20"/>
        </w:rPr>
        <w:tab/>
      </w:r>
      <w:r w:rsidR="007B64D9" w:rsidRPr="00AB796C">
        <w:rPr>
          <w:rFonts w:ascii="Verdana" w:hAnsi="Verdana" w:cs="Verdana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245EA" w:rsidRPr="00AB796C" w:rsidRDefault="00F245EA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 w:cs="Times New Roman CYR"/>
          <w:b/>
          <w:bCs/>
          <w:sz w:val="20"/>
          <w:szCs w:val="20"/>
        </w:rPr>
      </w:pPr>
    </w:p>
    <w:p w:rsidR="007B64D9" w:rsidRPr="00AB796C" w:rsidRDefault="00F245EA" w:rsidP="007B64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 w:cs="Verdana"/>
          <w:b/>
          <w:bCs/>
          <w:sz w:val="20"/>
          <w:szCs w:val="20"/>
        </w:rPr>
      </w:pPr>
      <w:r w:rsidRPr="00AB796C">
        <w:rPr>
          <w:rFonts w:ascii="Verdana" w:hAnsi="Verdana" w:cs="Times New Roman CYR"/>
          <w:b/>
          <w:bCs/>
          <w:sz w:val="20"/>
          <w:szCs w:val="20"/>
        </w:rPr>
        <w:t>13</w:t>
      </w:r>
      <w:r w:rsidR="007B64D9" w:rsidRPr="00AB796C">
        <w:rPr>
          <w:rFonts w:ascii="Verdana" w:hAnsi="Verdana" w:cs="Times New Roman CYR"/>
          <w:b/>
          <w:bCs/>
          <w:sz w:val="20"/>
          <w:szCs w:val="20"/>
        </w:rPr>
        <w:t>.</w:t>
      </w:r>
      <w:r w:rsidR="00AF105C" w:rsidRPr="00AB796C">
        <w:rPr>
          <w:rFonts w:ascii="Verdana" w:hAnsi="Verdana" w:cs="Times New Roman CYR"/>
          <w:b/>
          <w:bCs/>
          <w:sz w:val="20"/>
          <w:szCs w:val="20"/>
        </w:rPr>
        <w:t xml:space="preserve"> </w:t>
      </w:r>
      <w:r w:rsidR="007B64D9" w:rsidRPr="00AB796C">
        <w:rPr>
          <w:rFonts w:ascii="Verdana" w:hAnsi="Verdana" w:cs="Verdana"/>
          <w:b/>
          <w:bCs/>
          <w:sz w:val="20"/>
          <w:szCs w:val="20"/>
        </w:rPr>
        <w:t xml:space="preserve">РЕКВИЗИТЫ </w:t>
      </w:r>
      <w:r w:rsidR="0064061C">
        <w:rPr>
          <w:rFonts w:ascii="Verdana" w:hAnsi="Verdana" w:cs="Verdana"/>
          <w:b/>
          <w:bCs/>
          <w:sz w:val="20"/>
          <w:szCs w:val="20"/>
        </w:rPr>
        <w:t>СТОРОН</w:t>
      </w:r>
    </w:p>
    <w:p w:rsidR="0064061C" w:rsidRDefault="0064061C" w:rsidP="007B64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  <w:sectPr w:rsidR="0064061C" w:rsidSect="00292C6D">
          <w:footerReference w:type="default" r:id="rId20"/>
          <w:pgSz w:w="12240" w:h="15840"/>
          <w:pgMar w:top="794" w:right="851" w:bottom="1134" w:left="1701" w:header="720" w:footer="720" w:gutter="0"/>
          <w:cols w:space="720"/>
          <w:noEndnote/>
        </w:sectPr>
      </w:pPr>
    </w:p>
    <w:p w:rsidR="00300360" w:rsidRDefault="00300360" w:rsidP="0064061C">
      <w:pPr>
        <w:tabs>
          <w:tab w:val="left" w:pos="4564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4061C" w:rsidRDefault="0064061C" w:rsidP="0064061C">
      <w:pPr>
        <w:tabs>
          <w:tab w:val="left" w:pos="4564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>ОПЕРАТОР</w:t>
      </w:r>
    </w:p>
    <w:p w:rsidR="000A0702" w:rsidRPr="000A0702" w:rsidRDefault="000A0702" w:rsidP="0064061C">
      <w:pPr>
        <w:tabs>
          <w:tab w:val="left" w:pos="4564"/>
        </w:tabs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0A0702">
        <w:rPr>
          <w:rFonts w:ascii="Verdana" w:hAnsi="Verdana" w:cs="Verdana"/>
          <w:b/>
          <w:sz w:val="20"/>
          <w:szCs w:val="20"/>
        </w:rPr>
        <w:t xml:space="preserve">ООО «БСИ </w:t>
      </w:r>
      <w:r w:rsidR="00970453">
        <w:rPr>
          <w:rFonts w:ascii="Verdana" w:hAnsi="Verdana" w:cs="Verdana"/>
          <w:b/>
          <w:sz w:val="20"/>
          <w:szCs w:val="20"/>
        </w:rPr>
        <w:t>Инжиниринг</w:t>
      </w:r>
      <w:r w:rsidRPr="000A0702">
        <w:rPr>
          <w:rFonts w:ascii="Verdana" w:hAnsi="Verdana" w:cs="Verdana"/>
          <w:b/>
          <w:sz w:val="20"/>
          <w:szCs w:val="20"/>
        </w:rPr>
        <w:t xml:space="preserve">» </w:t>
      </w:r>
    </w:p>
    <w:p w:rsidR="007B64D9" w:rsidRPr="004170F8" w:rsidRDefault="007B64D9" w:rsidP="007B64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>Юридический адрес:</w:t>
      </w:r>
    </w:p>
    <w:p w:rsidR="00856EC6" w:rsidRPr="004170F8" w:rsidRDefault="00970453" w:rsidP="00D2648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70453">
        <w:rPr>
          <w:rFonts w:ascii="Verdana" w:hAnsi="Verdana" w:cs="Verdana"/>
          <w:sz w:val="20"/>
          <w:szCs w:val="20"/>
        </w:rPr>
        <w:t>191123, г. Санкт-Петербург</w:t>
      </w:r>
      <w:r w:rsidR="00D2648C" w:rsidRPr="004170F8">
        <w:rPr>
          <w:rFonts w:ascii="Verdana" w:hAnsi="Verdana" w:cs="Verdana"/>
          <w:sz w:val="20"/>
          <w:szCs w:val="20"/>
        </w:rPr>
        <w:t xml:space="preserve">, </w:t>
      </w:r>
    </w:p>
    <w:p w:rsidR="00970453" w:rsidRDefault="00970453" w:rsidP="007B64D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70453">
        <w:rPr>
          <w:rFonts w:ascii="Verdana" w:hAnsi="Verdana" w:cs="Arial"/>
          <w:sz w:val="20"/>
          <w:szCs w:val="20"/>
        </w:rPr>
        <w:t xml:space="preserve">ул. Радищева,  д. 39, </w:t>
      </w:r>
      <w:proofErr w:type="gramStart"/>
      <w:r w:rsidRPr="00970453">
        <w:rPr>
          <w:rFonts w:ascii="Verdana" w:hAnsi="Verdana" w:cs="Arial"/>
          <w:sz w:val="20"/>
          <w:szCs w:val="20"/>
        </w:rPr>
        <w:t>лит</w:t>
      </w:r>
      <w:proofErr w:type="gramEnd"/>
      <w:r w:rsidRPr="00970453">
        <w:rPr>
          <w:rFonts w:ascii="Verdana" w:hAnsi="Verdana" w:cs="Arial"/>
          <w:sz w:val="20"/>
          <w:szCs w:val="20"/>
        </w:rPr>
        <w:t xml:space="preserve">. В </w:t>
      </w:r>
    </w:p>
    <w:p w:rsidR="007B64D9" w:rsidRPr="004170F8" w:rsidRDefault="007B64D9" w:rsidP="007B64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>Тел.: (812) 249-99-09</w:t>
      </w:r>
    </w:p>
    <w:p w:rsidR="007B64D9" w:rsidRPr="004170F8" w:rsidRDefault="007B64D9" w:rsidP="007B64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>Факс: (812) 249-99-08</w:t>
      </w:r>
    </w:p>
    <w:p w:rsidR="007B64D9" w:rsidRPr="004170F8" w:rsidRDefault="007B64D9" w:rsidP="007B64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>Тех. поддержка: (812) 249-99-11</w:t>
      </w:r>
    </w:p>
    <w:p w:rsidR="007B64D9" w:rsidRPr="00970453" w:rsidRDefault="007B64D9" w:rsidP="007B64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970453">
        <w:rPr>
          <w:rFonts w:ascii="Verdana" w:hAnsi="Verdana" w:cs="Verdana"/>
          <w:sz w:val="20"/>
          <w:szCs w:val="20"/>
          <w:lang w:val="en-US"/>
        </w:rPr>
        <w:t>e-mail</w:t>
      </w:r>
      <w:proofErr w:type="gramEnd"/>
      <w:r w:rsidRPr="00970453">
        <w:rPr>
          <w:rFonts w:ascii="Verdana" w:hAnsi="Verdana" w:cs="Verdana"/>
          <w:sz w:val="20"/>
          <w:szCs w:val="20"/>
          <w:lang w:val="en-US"/>
        </w:rPr>
        <w:t>: home@bci-</w:t>
      </w:r>
      <w:r w:rsidR="00970453">
        <w:rPr>
          <w:rFonts w:ascii="Verdana" w:hAnsi="Verdana" w:cs="Verdana"/>
          <w:sz w:val="20"/>
          <w:szCs w:val="20"/>
          <w:lang w:val="en-US"/>
        </w:rPr>
        <w:t>eng</w:t>
      </w:r>
      <w:r w:rsidRPr="00970453">
        <w:rPr>
          <w:rFonts w:ascii="Verdana" w:hAnsi="Verdana" w:cs="Verdana"/>
          <w:sz w:val="20"/>
          <w:szCs w:val="20"/>
          <w:lang w:val="en-US"/>
        </w:rPr>
        <w:t>.com</w:t>
      </w:r>
    </w:p>
    <w:p w:rsidR="007B64D9" w:rsidRPr="004170F8" w:rsidRDefault="007B64D9" w:rsidP="007B64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 xml:space="preserve">ИНН </w:t>
      </w:r>
      <w:r w:rsidR="00970453" w:rsidRPr="00970453">
        <w:rPr>
          <w:rFonts w:ascii="Verdana" w:hAnsi="Verdana" w:cs="Arial"/>
          <w:sz w:val="20"/>
          <w:szCs w:val="20"/>
        </w:rPr>
        <w:t>7723608509</w:t>
      </w:r>
      <w:r w:rsidRPr="004170F8">
        <w:rPr>
          <w:rFonts w:ascii="Verdana" w:hAnsi="Verdana" w:cs="Verdana"/>
          <w:sz w:val="20"/>
          <w:szCs w:val="20"/>
        </w:rPr>
        <w:t xml:space="preserve"> </w:t>
      </w:r>
    </w:p>
    <w:p w:rsidR="007B64D9" w:rsidRPr="004170F8" w:rsidRDefault="007B64D9" w:rsidP="007B64D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 xml:space="preserve">КПП </w:t>
      </w:r>
      <w:r w:rsidR="00970453" w:rsidRPr="00970453">
        <w:rPr>
          <w:rFonts w:ascii="Verdana" w:hAnsi="Verdana" w:cs="Arial"/>
          <w:sz w:val="20"/>
          <w:szCs w:val="20"/>
        </w:rPr>
        <w:t>784201001</w:t>
      </w:r>
    </w:p>
    <w:p w:rsidR="0064061C" w:rsidRPr="004170F8" w:rsidRDefault="0064061C" w:rsidP="0064061C">
      <w:pPr>
        <w:rPr>
          <w:rFonts w:ascii="Verdana" w:hAnsi="Verdana" w:cs="Arial"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 xml:space="preserve">Р. с. № </w:t>
      </w:r>
      <w:r w:rsidR="00970453" w:rsidRPr="00970453">
        <w:rPr>
          <w:rFonts w:ascii="Verdana" w:hAnsi="Verdana" w:cs="Arial"/>
          <w:sz w:val="20"/>
          <w:szCs w:val="20"/>
        </w:rPr>
        <w:t>40702810700000007035</w:t>
      </w:r>
    </w:p>
    <w:p w:rsidR="000A65FE" w:rsidRDefault="00FA526A" w:rsidP="0064061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 БАНК «ТАВРИЧЕСКИЙ» (П</w:t>
      </w:r>
      <w:r w:rsidR="000A65FE" w:rsidRPr="000A65FE">
        <w:rPr>
          <w:rFonts w:ascii="Verdana" w:hAnsi="Verdana" w:cs="Arial"/>
          <w:sz w:val="20"/>
          <w:szCs w:val="20"/>
        </w:rPr>
        <w:t xml:space="preserve">АО) </w:t>
      </w:r>
    </w:p>
    <w:p w:rsidR="00856EC6" w:rsidRPr="004170F8" w:rsidRDefault="000A65FE" w:rsidP="0064061C">
      <w:pPr>
        <w:rPr>
          <w:rFonts w:ascii="Verdana" w:hAnsi="Verdana" w:cs="Arial"/>
          <w:sz w:val="20"/>
          <w:szCs w:val="20"/>
        </w:rPr>
      </w:pPr>
      <w:r w:rsidRPr="000A65FE">
        <w:rPr>
          <w:rFonts w:ascii="Verdana" w:hAnsi="Verdana" w:cs="Arial"/>
          <w:sz w:val="20"/>
          <w:szCs w:val="20"/>
        </w:rPr>
        <w:t>г. Санкт-Петербург</w:t>
      </w:r>
    </w:p>
    <w:p w:rsidR="0064061C" w:rsidRPr="004170F8" w:rsidRDefault="0064061C" w:rsidP="0064061C">
      <w:pPr>
        <w:rPr>
          <w:rFonts w:ascii="Verdana" w:hAnsi="Verdana" w:cs="Arial"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 xml:space="preserve">К. с. № </w:t>
      </w:r>
      <w:r w:rsidR="00970453" w:rsidRPr="00970453">
        <w:rPr>
          <w:rFonts w:ascii="Verdana" w:hAnsi="Verdana" w:cs="Arial"/>
          <w:sz w:val="20"/>
          <w:szCs w:val="20"/>
        </w:rPr>
        <w:t>30101810700000000877</w:t>
      </w:r>
    </w:p>
    <w:p w:rsidR="0064061C" w:rsidRPr="004170F8" w:rsidRDefault="0064061C" w:rsidP="0064061C">
      <w:pPr>
        <w:rPr>
          <w:rFonts w:ascii="Verdana" w:hAnsi="Verdana" w:cs="Arial"/>
          <w:sz w:val="20"/>
          <w:szCs w:val="20"/>
        </w:rPr>
      </w:pPr>
      <w:r w:rsidRPr="004170F8">
        <w:rPr>
          <w:rFonts w:ascii="Verdana" w:hAnsi="Verdana" w:cs="Arial"/>
          <w:sz w:val="20"/>
          <w:szCs w:val="20"/>
        </w:rPr>
        <w:t xml:space="preserve">БИК </w:t>
      </w:r>
      <w:r w:rsidR="00A66747" w:rsidRPr="00A66747">
        <w:rPr>
          <w:rFonts w:ascii="Verdana" w:hAnsi="Verdana" w:cs="Arial"/>
          <w:sz w:val="20"/>
          <w:szCs w:val="20"/>
        </w:rPr>
        <w:t>044030877</w:t>
      </w:r>
    </w:p>
    <w:p w:rsidR="0064061C" w:rsidRPr="004170F8" w:rsidRDefault="0064061C" w:rsidP="0064061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 xml:space="preserve">ОГРН </w:t>
      </w:r>
      <w:r w:rsidR="00A66747" w:rsidRPr="00A66747">
        <w:rPr>
          <w:rFonts w:ascii="Verdana" w:hAnsi="Verdana" w:cs="Arial"/>
          <w:sz w:val="20"/>
          <w:szCs w:val="20"/>
        </w:rPr>
        <w:t>5077746465968</w:t>
      </w:r>
    </w:p>
    <w:p w:rsidR="0064061C" w:rsidRPr="004170F8" w:rsidRDefault="0064061C" w:rsidP="0064061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 xml:space="preserve">ОКПО </w:t>
      </w:r>
      <w:r w:rsidR="00A66747" w:rsidRPr="00A66747">
        <w:rPr>
          <w:rFonts w:ascii="Verdana" w:hAnsi="Verdana" w:cs="Arial"/>
          <w:sz w:val="20"/>
          <w:szCs w:val="20"/>
        </w:rPr>
        <w:t>80721587</w:t>
      </w:r>
    </w:p>
    <w:p w:rsidR="004D717B" w:rsidRPr="004D717B" w:rsidRDefault="0064061C" w:rsidP="0064061C">
      <w:pPr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r w:rsidRPr="004170F8">
        <w:rPr>
          <w:rFonts w:ascii="Verdana" w:hAnsi="Verdana" w:cs="Verdana"/>
          <w:sz w:val="20"/>
          <w:szCs w:val="20"/>
        </w:rPr>
        <w:t xml:space="preserve">ОКАТО </w:t>
      </w:r>
      <w:r w:rsidR="00A66747" w:rsidRPr="00A66747">
        <w:rPr>
          <w:rFonts w:ascii="Verdana" w:hAnsi="Verdana" w:cs="Arial"/>
          <w:sz w:val="20"/>
          <w:szCs w:val="20"/>
        </w:rPr>
        <w:t>40298564000</w:t>
      </w:r>
    </w:p>
    <w:p w:rsidR="0064061C" w:rsidRDefault="0052205B" w:rsidP="0064061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Оператор</w:t>
      </w:r>
    </w:p>
    <w:p w:rsidR="00367864" w:rsidRDefault="00367864" w:rsidP="0036786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Генеральный директор</w:t>
      </w:r>
    </w:p>
    <w:p w:rsidR="002E3ADA" w:rsidRDefault="002E3ADA" w:rsidP="0030036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D717B" w:rsidRDefault="00D27118" w:rsidP="0030036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</w:t>
      </w:r>
      <w:r w:rsidR="00367864">
        <w:rPr>
          <w:rFonts w:ascii="Verdana" w:hAnsi="Verdana" w:cs="Verdana"/>
          <w:sz w:val="20"/>
          <w:szCs w:val="20"/>
        </w:rPr>
        <w:t>________________ /Русаков И. Н./</w:t>
      </w:r>
    </w:p>
    <w:p w:rsidR="002E3ADA" w:rsidRDefault="002E3ADA" w:rsidP="0030036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00360" w:rsidRDefault="00300360" w:rsidP="0030036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АБОНЕНТ</w:t>
      </w:r>
    </w:p>
    <w:p w:rsidR="00F442AF" w:rsidRDefault="00F442AF" w:rsidP="0064061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4061C" w:rsidRPr="00A66747" w:rsidRDefault="0064061C" w:rsidP="0064061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Ф.И.О.</w:t>
      </w:r>
      <w:r w:rsidR="003C54F0" w:rsidRPr="003C54F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="00A66747" w:rsidRPr="00A66747">
        <w:rPr>
          <w:rFonts w:ascii="Verdana" w:hAnsi="Verdana" w:cs="Calibri"/>
          <w:b/>
          <w:bCs/>
          <w:color w:val="000000"/>
          <w:sz w:val="20"/>
          <w:szCs w:val="20"/>
        </w:rPr>
        <w:t>_______________________</w:t>
      </w:r>
    </w:p>
    <w:p w:rsidR="000A0702" w:rsidRDefault="000A0702" w:rsidP="0064061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528B5" w:rsidRPr="00A66747" w:rsidRDefault="00C528B5" w:rsidP="00C528B5">
      <w:pPr>
        <w:autoSpaceDE w:val="0"/>
        <w:autoSpaceDN w:val="0"/>
        <w:adjustRightInd w:val="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Адрес регистрации:</w:t>
      </w:r>
      <w:r w:rsidRPr="003C54F0">
        <w:rPr>
          <w:rFonts w:ascii="Verdana" w:hAnsi="Verdana" w:cstheme="minorHAnsi"/>
          <w:sz w:val="20"/>
          <w:szCs w:val="20"/>
        </w:rPr>
        <w:t xml:space="preserve"> </w:t>
      </w:r>
      <w:r w:rsidR="00A66747" w:rsidRPr="00A66747">
        <w:rPr>
          <w:rFonts w:ascii="Verdana" w:hAnsi="Verdana"/>
          <w:bCs/>
          <w:color w:val="000000"/>
          <w:sz w:val="20"/>
          <w:szCs w:val="20"/>
        </w:rPr>
        <w:t>______________</w:t>
      </w:r>
    </w:p>
    <w:p w:rsidR="00F5024C" w:rsidRDefault="00F5024C" w:rsidP="00C528B5">
      <w:pPr>
        <w:autoSpaceDE w:val="0"/>
        <w:autoSpaceDN w:val="0"/>
        <w:adjustRightInd w:val="0"/>
        <w:rPr>
          <w:rFonts w:ascii="Verdana" w:hAnsi="Verdana"/>
          <w:bCs/>
          <w:color w:val="000000"/>
          <w:sz w:val="20"/>
          <w:szCs w:val="20"/>
        </w:rPr>
      </w:pPr>
    </w:p>
    <w:p w:rsidR="00F5024C" w:rsidRPr="00A66747" w:rsidRDefault="00C528B5" w:rsidP="00C528B5">
      <w:pPr>
        <w:autoSpaceDE w:val="0"/>
        <w:autoSpaceDN w:val="0"/>
        <w:adjustRightInd w:val="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Адрес подключения: </w:t>
      </w:r>
      <w:r w:rsidR="00A66747" w:rsidRPr="00A66747">
        <w:rPr>
          <w:rFonts w:ascii="Verdana" w:hAnsi="Verdana"/>
          <w:bCs/>
          <w:color w:val="000000"/>
          <w:sz w:val="20"/>
          <w:szCs w:val="20"/>
        </w:rPr>
        <w:t>_____________</w:t>
      </w:r>
    </w:p>
    <w:p w:rsidR="007C4600" w:rsidRDefault="007C4600" w:rsidP="00C528B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528B5" w:rsidRPr="00A66747" w:rsidRDefault="00C528B5" w:rsidP="00C528B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Дата рождения:</w:t>
      </w:r>
      <w:r w:rsidRPr="002E3ADA">
        <w:rPr>
          <w:rFonts w:ascii="Verdana" w:hAnsi="Verdana" w:cs="Verdana"/>
          <w:sz w:val="20"/>
          <w:szCs w:val="20"/>
        </w:rPr>
        <w:t xml:space="preserve"> </w:t>
      </w:r>
      <w:r w:rsidR="00A66747" w:rsidRPr="00A66747">
        <w:rPr>
          <w:rFonts w:ascii="Verdana" w:hAnsi="Verdana" w:cs="Verdana"/>
          <w:sz w:val="20"/>
          <w:szCs w:val="20"/>
        </w:rPr>
        <w:t>__</w:t>
      </w:r>
      <w:r w:rsidR="007C4600">
        <w:rPr>
          <w:rFonts w:ascii="Verdana" w:hAnsi="Verdana" w:cs="Verdana"/>
          <w:sz w:val="20"/>
          <w:szCs w:val="20"/>
        </w:rPr>
        <w:t>.</w:t>
      </w:r>
      <w:r w:rsidR="00A66747" w:rsidRPr="00A66747">
        <w:rPr>
          <w:rFonts w:ascii="Verdana" w:hAnsi="Verdana" w:cs="Verdana"/>
          <w:sz w:val="20"/>
          <w:szCs w:val="20"/>
        </w:rPr>
        <w:t>__</w:t>
      </w:r>
      <w:r w:rsidR="007C4600">
        <w:rPr>
          <w:rFonts w:ascii="Verdana" w:hAnsi="Verdana" w:cs="Verdana"/>
          <w:sz w:val="20"/>
          <w:szCs w:val="20"/>
        </w:rPr>
        <w:t>.</w:t>
      </w:r>
      <w:r w:rsidR="00A66747" w:rsidRPr="00A66747">
        <w:rPr>
          <w:rFonts w:ascii="Verdana" w:hAnsi="Verdana" w:cs="Verdana"/>
          <w:sz w:val="20"/>
          <w:szCs w:val="20"/>
        </w:rPr>
        <w:t>____</w:t>
      </w:r>
    </w:p>
    <w:p w:rsidR="00C528B5" w:rsidRPr="00A66747" w:rsidRDefault="00C528B5" w:rsidP="00C528B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Место рождения: </w:t>
      </w:r>
      <w:r w:rsidR="00A66747" w:rsidRPr="00A66747">
        <w:rPr>
          <w:rFonts w:ascii="Verdana" w:hAnsi="Verdana" w:cs="Verdana"/>
          <w:sz w:val="20"/>
          <w:szCs w:val="20"/>
        </w:rPr>
        <w:t>________________</w:t>
      </w:r>
    </w:p>
    <w:p w:rsidR="00C528B5" w:rsidRDefault="00C528B5" w:rsidP="00C528B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Паспорт: серия </w:t>
      </w:r>
      <w:r w:rsidR="00A66747" w:rsidRPr="00A66747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 xml:space="preserve"> № </w:t>
      </w:r>
      <w:r w:rsidR="00A66747" w:rsidRPr="00A66747">
        <w:rPr>
          <w:rFonts w:ascii="Verdana" w:hAnsi="Verdana" w:cs="Verdana"/>
          <w:sz w:val="20"/>
          <w:szCs w:val="20"/>
        </w:rPr>
        <w:t>______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C528B5" w:rsidRPr="00A66747" w:rsidRDefault="00C528B5" w:rsidP="00C528B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выдан</w:t>
      </w:r>
      <w:r w:rsidRPr="003C54F0">
        <w:rPr>
          <w:rFonts w:ascii="Verdana" w:hAnsi="Verdana" w:cs="Verdana"/>
          <w:sz w:val="20"/>
          <w:szCs w:val="20"/>
        </w:rPr>
        <w:t xml:space="preserve"> </w:t>
      </w:r>
      <w:r w:rsidR="00A66747" w:rsidRPr="00A66747">
        <w:rPr>
          <w:rFonts w:ascii="Verdana" w:hAnsi="Verdana" w:cs="Verdana"/>
          <w:sz w:val="20"/>
          <w:szCs w:val="20"/>
        </w:rPr>
        <w:t>_________________________</w:t>
      </w:r>
    </w:p>
    <w:p w:rsidR="00C528B5" w:rsidRPr="00A66747" w:rsidRDefault="00C528B5" w:rsidP="00C528B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Дата выдачи: </w:t>
      </w:r>
      <w:r w:rsidR="00A66747" w:rsidRPr="00A66747">
        <w:rPr>
          <w:rFonts w:ascii="Verdana" w:hAnsi="Verdana" w:cs="Verdana"/>
          <w:sz w:val="20"/>
          <w:szCs w:val="20"/>
        </w:rPr>
        <w:t>__</w:t>
      </w:r>
      <w:r w:rsidR="007C4600">
        <w:rPr>
          <w:rFonts w:ascii="Verdana" w:hAnsi="Verdana" w:cs="Verdana"/>
          <w:sz w:val="20"/>
          <w:szCs w:val="20"/>
        </w:rPr>
        <w:t>.</w:t>
      </w:r>
      <w:r w:rsidR="00A66747" w:rsidRPr="00A66747">
        <w:rPr>
          <w:rFonts w:ascii="Verdana" w:hAnsi="Verdana" w:cs="Verdana"/>
          <w:sz w:val="20"/>
          <w:szCs w:val="20"/>
        </w:rPr>
        <w:t>__</w:t>
      </w:r>
      <w:r w:rsidR="007C4600">
        <w:rPr>
          <w:rFonts w:ascii="Verdana" w:hAnsi="Verdana" w:cs="Verdana"/>
          <w:sz w:val="20"/>
          <w:szCs w:val="20"/>
        </w:rPr>
        <w:t>.</w:t>
      </w:r>
      <w:r w:rsidR="00A66747" w:rsidRPr="00A66747">
        <w:rPr>
          <w:rFonts w:ascii="Verdana" w:hAnsi="Verdana" w:cs="Verdana"/>
          <w:sz w:val="20"/>
          <w:szCs w:val="20"/>
        </w:rPr>
        <w:t>____</w:t>
      </w:r>
    </w:p>
    <w:p w:rsidR="00F5024C" w:rsidRDefault="00F5024C" w:rsidP="00C528B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528B5" w:rsidRPr="00A66747" w:rsidRDefault="00C528B5" w:rsidP="00C528B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Телефон: </w:t>
      </w:r>
      <w:r w:rsidR="00A66747" w:rsidRPr="00A66747">
        <w:rPr>
          <w:rFonts w:ascii="Verdana" w:hAnsi="Verdana" w:cs="Verdana"/>
          <w:sz w:val="20"/>
          <w:szCs w:val="20"/>
        </w:rPr>
        <w:t>________________</w:t>
      </w:r>
    </w:p>
    <w:p w:rsidR="00C528B5" w:rsidRDefault="00C528B5" w:rsidP="00C528B5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E</w:t>
      </w:r>
      <w:r w:rsidRPr="00367864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  <w:lang w:val="en-US"/>
        </w:rPr>
        <w:t>mail</w:t>
      </w:r>
      <w:r>
        <w:rPr>
          <w:rFonts w:ascii="Verdana" w:hAnsi="Verdana" w:cs="Arial"/>
          <w:sz w:val="20"/>
          <w:szCs w:val="20"/>
        </w:rPr>
        <w:t>:</w:t>
      </w:r>
      <w:r w:rsidR="00E14AE3" w:rsidRPr="00E14AE3">
        <w:t xml:space="preserve"> </w:t>
      </w:r>
      <w:r w:rsidR="00A66747" w:rsidRPr="00A66747">
        <w:rPr>
          <w:rFonts w:ascii="Verdana" w:hAnsi="Verdana" w:cs="Arial"/>
          <w:sz w:val="20"/>
          <w:szCs w:val="20"/>
        </w:rPr>
        <w:t>__________________</w:t>
      </w:r>
      <w:r w:rsidR="00E14AE3" w:rsidRPr="00E14AE3">
        <w:rPr>
          <w:rFonts w:ascii="Verdana" w:hAnsi="Verdana" w:cs="Arial"/>
          <w:sz w:val="20"/>
          <w:szCs w:val="20"/>
        </w:rPr>
        <w:t xml:space="preserve"> </w:t>
      </w:r>
      <w:r w:rsidRPr="00EA1C77">
        <w:rPr>
          <w:rFonts w:ascii="Verdana" w:hAnsi="Verdana" w:cs="Verdana"/>
          <w:sz w:val="20"/>
          <w:szCs w:val="20"/>
        </w:rPr>
        <w:t xml:space="preserve"> </w:t>
      </w:r>
    </w:p>
    <w:p w:rsidR="00C32C36" w:rsidRDefault="00C32C36" w:rsidP="007B64D9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C32C36" w:rsidRDefault="00C32C36" w:rsidP="007B64D9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2E3ADA" w:rsidRDefault="002E3ADA" w:rsidP="007B64D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52205B" w:rsidRDefault="00E50290" w:rsidP="007B64D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Абонент</w:t>
      </w:r>
    </w:p>
    <w:p w:rsidR="002E3ADA" w:rsidRDefault="002E3ADA" w:rsidP="007B64D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64061C" w:rsidRPr="00F01039" w:rsidRDefault="00E50290" w:rsidP="0036786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  <w:sectPr w:rsidR="0064061C" w:rsidRPr="00F01039" w:rsidSect="0064061C">
          <w:type w:val="continuous"/>
          <w:pgSz w:w="12240" w:h="15840"/>
          <w:pgMar w:top="794" w:right="851" w:bottom="1134" w:left="1701" w:header="720" w:footer="720" w:gutter="0"/>
          <w:cols w:num="2" w:space="720"/>
          <w:noEndnote/>
        </w:sectPr>
      </w:pPr>
      <w:r>
        <w:rPr>
          <w:rFonts w:ascii="Verdana" w:hAnsi="Verdana" w:cs="Arial"/>
          <w:sz w:val="20"/>
          <w:szCs w:val="20"/>
        </w:rPr>
        <w:t>______</w:t>
      </w:r>
      <w:r w:rsidR="00300360">
        <w:rPr>
          <w:rFonts w:ascii="Verdana" w:hAnsi="Verdana" w:cs="Arial"/>
          <w:sz w:val="20"/>
          <w:szCs w:val="20"/>
        </w:rPr>
        <w:t>__________</w:t>
      </w:r>
      <w:r w:rsidR="000A65FE">
        <w:rPr>
          <w:rFonts w:ascii="Verdana" w:hAnsi="Verdana" w:cs="Arial"/>
          <w:sz w:val="20"/>
          <w:szCs w:val="20"/>
        </w:rPr>
        <w:t>_</w:t>
      </w:r>
      <w:r w:rsidR="00367864">
        <w:rPr>
          <w:rFonts w:ascii="Verdana" w:hAnsi="Verdana" w:cs="Arial"/>
          <w:sz w:val="20"/>
          <w:szCs w:val="20"/>
        </w:rPr>
        <w:t xml:space="preserve"> /</w:t>
      </w:r>
      <w:r w:rsidR="00A66747" w:rsidRPr="00153F93">
        <w:rPr>
          <w:rFonts w:ascii="Verdana" w:hAnsi="Verdana" w:cs="Calibri"/>
          <w:bCs/>
          <w:color w:val="000000"/>
          <w:sz w:val="20"/>
          <w:szCs w:val="20"/>
        </w:rPr>
        <w:t>___________</w:t>
      </w:r>
      <w:r w:rsidR="00FF4B55">
        <w:rPr>
          <w:rFonts w:ascii="Verdana" w:hAnsi="Verdana" w:cs="Calibri"/>
          <w:bCs/>
          <w:color w:val="000000"/>
          <w:sz w:val="20"/>
          <w:szCs w:val="20"/>
        </w:rPr>
        <w:t>/</w:t>
      </w:r>
    </w:p>
    <w:p w:rsidR="00A66747" w:rsidRPr="004D717B" w:rsidRDefault="00A66747" w:rsidP="00A66747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lastRenderedPageBreak/>
        <w:t>м.п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57719A" w:rsidRDefault="0057719A" w:rsidP="00A66747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19FF" w:rsidRDefault="007E19FF" w:rsidP="00A66747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19FF" w:rsidRDefault="007E19FF" w:rsidP="00A66747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66747" w:rsidRPr="00A66747" w:rsidRDefault="00A66747" w:rsidP="00A66747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700EE0">
        <w:rPr>
          <w:rFonts w:ascii="Verdana" w:hAnsi="Verdana" w:cs="Verdana"/>
          <w:b/>
          <w:bCs/>
          <w:sz w:val="20"/>
          <w:szCs w:val="20"/>
        </w:rPr>
        <w:lastRenderedPageBreak/>
        <w:t xml:space="preserve">Приложение № 1 к Договору № </w:t>
      </w:r>
      <w:r w:rsidRPr="00A66747">
        <w:rPr>
          <w:rFonts w:ascii="Verdana" w:hAnsi="Verdana" w:cs="Verdana"/>
          <w:b/>
          <w:bCs/>
          <w:sz w:val="20"/>
          <w:szCs w:val="20"/>
        </w:rPr>
        <w:t>____</w:t>
      </w:r>
      <w:r w:rsidRPr="00071600">
        <w:rPr>
          <w:rFonts w:ascii="Verdana" w:hAnsi="Verdana" w:cs="Verdana"/>
          <w:b/>
          <w:bCs/>
          <w:sz w:val="20"/>
          <w:szCs w:val="20"/>
        </w:rPr>
        <w:t>/</w:t>
      </w:r>
      <w:r w:rsidRPr="00A66747">
        <w:rPr>
          <w:rFonts w:ascii="Verdana" w:hAnsi="Verdana" w:cs="Verdana"/>
          <w:b/>
          <w:bCs/>
          <w:sz w:val="20"/>
          <w:szCs w:val="20"/>
        </w:rPr>
        <w:t>__</w:t>
      </w:r>
      <w:r w:rsidRPr="00071600">
        <w:rPr>
          <w:rFonts w:ascii="Verdana" w:hAnsi="Verdana" w:cs="Verdana"/>
          <w:b/>
          <w:bCs/>
          <w:sz w:val="20"/>
          <w:szCs w:val="20"/>
        </w:rPr>
        <w:t>/</w:t>
      </w:r>
      <w:r w:rsidRPr="00A66747">
        <w:rPr>
          <w:rFonts w:ascii="Verdana" w:hAnsi="Verdana" w:cs="Verdana"/>
          <w:b/>
          <w:bCs/>
          <w:sz w:val="20"/>
          <w:szCs w:val="20"/>
        </w:rPr>
        <w:t>___</w:t>
      </w:r>
      <w:proofErr w:type="gramStart"/>
      <w:r w:rsidRPr="00A66747">
        <w:rPr>
          <w:rFonts w:ascii="Verdana" w:hAnsi="Verdana" w:cs="Verdana"/>
          <w:b/>
          <w:bCs/>
          <w:sz w:val="20"/>
          <w:szCs w:val="20"/>
        </w:rPr>
        <w:t>_</w:t>
      </w:r>
      <w:r w:rsidRPr="00071600">
        <w:rPr>
          <w:rFonts w:ascii="Verdana" w:hAnsi="Verdana" w:cs="Verdana"/>
          <w:b/>
          <w:bCs/>
          <w:sz w:val="20"/>
          <w:szCs w:val="20"/>
        </w:rPr>
        <w:t>-</w:t>
      </w:r>
      <w:proofErr w:type="gramEnd"/>
      <w:r w:rsidRPr="00071600">
        <w:rPr>
          <w:rFonts w:ascii="Verdana" w:hAnsi="Verdana" w:cs="Verdana"/>
          <w:b/>
          <w:bCs/>
          <w:sz w:val="20"/>
          <w:szCs w:val="20"/>
        </w:rPr>
        <w:t xml:space="preserve">Ф </w:t>
      </w:r>
      <w:r w:rsidRPr="00AA6569">
        <w:rPr>
          <w:rFonts w:ascii="Verdana" w:hAnsi="Verdana" w:cs="Verdana"/>
          <w:b/>
          <w:bCs/>
          <w:sz w:val="20"/>
          <w:szCs w:val="20"/>
        </w:rPr>
        <w:t xml:space="preserve">от </w:t>
      </w:r>
      <w:r w:rsidRPr="00A66747">
        <w:rPr>
          <w:rFonts w:ascii="Verdana" w:hAnsi="Verdana" w:cs="Verdana"/>
          <w:b/>
          <w:bCs/>
          <w:sz w:val="20"/>
          <w:szCs w:val="20"/>
        </w:rPr>
        <w:t>__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A66747">
        <w:rPr>
          <w:rFonts w:ascii="Verdana" w:hAnsi="Verdana" w:cs="Verdana"/>
          <w:b/>
          <w:bCs/>
          <w:sz w:val="20"/>
          <w:szCs w:val="20"/>
        </w:rPr>
        <w:t>__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A66747">
        <w:rPr>
          <w:rFonts w:ascii="Verdana" w:hAnsi="Verdana" w:cs="Verdana"/>
          <w:b/>
          <w:bCs/>
          <w:sz w:val="20"/>
          <w:szCs w:val="20"/>
        </w:rPr>
        <w:t>____</w:t>
      </w:r>
    </w:p>
    <w:p w:rsidR="00A66747" w:rsidRPr="00700EE0" w:rsidRDefault="00A66747" w:rsidP="00A66747">
      <w:pPr>
        <w:autoSpaceDE w:val="0"/>
        <w:autoSpaceDN w:val="0"/>
        <w:adjustRightInd w:val="0"/>
        <w:jc w:val="center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81"/>
        <w:gridCol w:w="2694"/>
        <w:gridCol w:w="2126"/>
        <w:gridCol w:w="992"/>
        <w:gridCol w:w="992"/>
        <w:gridCol w:w="1843"/>
      </w:tblGrid>
      <w:tr w:rsidR="00A66747" w:rsidRPr="00700EE0" w:rsidTr="00155041">
        <w:trPr>
          <w:trHeight w:val="315"/>
        </w:trPr>
        <w:tc>
          <w:tcPr>
            <w:tcW w:w="92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/>
                <w:bCs/>
                <w:sz w:val="20"/>
                <w:szCs w:val="20"/>
              </w:rPr>
              <w:t>I. Информация об АБОНЕНТЕ:</w:t>
            </w:r>
            <w:r w:rsidRPr="00700EE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6747" w:rsidRPr="00700EE0" w:rsidTr="00155041">
        <w:trPr>
          <w:trHeight w:val="240"/>
        </w:trPr>
        <w:tc>
          <w:tcPr>
            <w:tcW w:w="3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Ф. И. О. АБОНЕНТА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225F31" w:rsidRDefault="00A66747" w:rsidP="0015504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3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 xml:space="preserve">Адрес </w:t>
            </w:r>
            <w:r>
              <w:rPr>
                <w:rFonts w:ascii="Verdana" w:hAnsi="Verdana" w:cs="Verdana"/>
                <w:sz w:val="20"/>
                <w:szCs w:val="20"/>
              </w:rPr>
              <w:t>регистрации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A93F73" w:rsidRDefault="00A66747" w:rsidP="0015504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3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747" w:rsidRPr="003340E9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3340E9">
              <w:rPr>
                <w:rFonts w:ascii="Verdana" w:hAnsi="Verdana" w:cs="Verdana"/>
                <w:sz w:val="20"/>
                <w:szCs w:val="20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47" w:rsidRPr="001C6BF4" w:rsidRDefault="00A66747" w:rsidP="00155041">
            <w:pPr>
              <w:rPr>
                <w:rFonts w:ascii="Verdana" w:hAnsi="Verdana" w:cstheme="minorHAnsi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47" w:rsidRPr="001C6BF4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1C6BF4">
              <w:rPr>
                <w:rFonts w:ascii="Verdana" w:hAnsi="Verdana" w:cs="Verdana"/>
                <w:sz w:val="20"/>
                <w:szCs w:val="20"/>
              </w:rPr>
              <w:t>E-</w:t>
            </w:r>
            <w:proofErr w:type="spellStart"/>
            <w:r w:rsidRPr="001C6BF4">
              <w:rPr>
                <w:rFonts w:ascii="Verdana" w:hAnsi="Verdana" w:cs="Verdana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284E9E" w:rsidRDefault="00A66747" w:rsidP="0015504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327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left="48" w:firstLine="94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47" w:rsidRPr="003340E9" w:rsidRDefault="00A66747" w:rsidP="00155041">
            <w:pPr>
              <w:tabs>
                <w:tab w:val="left" w:pos="9214"/>
                <w:tab w:val="right" w:pos="935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340E9">
              <w:rPr>
                <w:rFonts w:ascii="Verdana" w:hAnsi="Verdana" w:cs="Verdana"/>
                <w:sz w:val="20"/>
                <w:szCs w:val="20"/>
              </w:rPr>
              <w:t>Паспорт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747" w:rsidRPr="003340E9" w:rsidRDefault="00A66747" w:rsidP="00350A0E">
            <w:pPr>
              <w:tabs>
                <w:tab w:val="left" w:pos="9214"/>
                <w:tab w:val="right" w:pos="935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серия </w:t>
            </w:r>
            <w:r w:rsidR="00350A0E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№ </w:t>
            </w:r>
          </w:p>
        </w:tc>
      </w:tr>
      <w:tr w:rsidR="00A66747" w:rsidRPr="00700EE0" w:rsidTr="00155041">
        <w:trPr>
          <w:trHeight w:val="240"/>
        </w:trPr>
        <w:tc>
          <w:tcPr>
            <w:tcW w:w="3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3340E9" w:rsidRDefault="00A66747" w:rsidP="00155041">
            <w:pPr>
              <w:tabs>
                <w:tab w:val="left" w:pos="9214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340E9">
              <w:rPr>
                <w:rFonts w:ascii="Verdana" w:hAnsi="Verdana" w:cs="Verdana"/>
                <w:sz w:val="20"/>
                <w:szCs w:val="20"/>
              </w:rPr>
              <w:t xml:space="preserve">Кем </w:t>
            </w:r>
            <w:proofErr w:type="gramStart"/>
            <w:r w:rsidRPr="003340E9">
              <w:rPr>
                <w:rFonts w:ascii="Verdana" w:hAnsi="Verdana" w:cs="Verdana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3340E9" w:rsidRDefault="00A66747" w:rsidP="0015504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166"/>
        </w:trPr>
        <w:tc>
          <w:tcPr>
            <w:tcW w:w="3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47" w:rsidRPr="003340E9" w:rsidRDefault="00A66747" w:rsidP="00155041">
            <w:pPr>
              <w:tabs>
                <w:tab w:val="left" w:pos="9214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340E9">
              <w:rPr>
                <w:rFonts w:ascii="Verdana" w:hAnsi="Verdana" w:cs="Verdana"/>
                <w:sz w:val="20"/>
                <w:szCs w:val="20"/>
              </w:rPr>
              <w:t>Когда выдан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3340E9" w:rsidRDefault="00A66747" w:rsidP="0015504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3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Дата рождения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3340E9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3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Место рождения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3340E9" w:rsidRDefault="00A66747" w:rsidP="0015504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315"/>
        </w:trPr>
        <w:tc>
          <w:tcPr>
            <w:tcW w:w="9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/>
                <w:bCs/>
                <w:sz w:val="20"/>
                <w:szCs w:val="20"/>
              </w:rPr>
              <w:t>II. Информация об Услугах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 xml:space="preserve">Скорость передачи информации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350A0E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__</w:t>
            </w:r>
            <w:r w:rsidR="00A66747" w:rsidRPr="00700EE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Мбит/с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Порт доступа к сети Интернет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proofErr w:type="spellStart"/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Ethernet</w:t>
            </w:r>
            <w:proofErr w:type="spellEnd"/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Абонентский номер (индекс)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350A0E" w:rsidRDefault="00350A0E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(812) ___-__-__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Телефонная линия, количество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Виды связи</w:t>
            </w: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*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350A0E" w:rsidRDefault="00350A0E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1-5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6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IPTV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Пакет</w:t>
            </w: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телеканалов 1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7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IPTV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Пакет</w:t>
            </w: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телеканалов 2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8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IPTV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Пакет</w:t>
            </w: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телеканалов 3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9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IPTV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Пакет</w:t>
            </w: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телеканалов 4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Адрес установки пользовательского (оконечного) оборудования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AA6569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left="175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3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Способ оплаты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3340E9" w:rsidRDefault="00A66747" w:rsidP="00155041">
            <w:pPr>
              <w:tabs>
                <w:tab w:val="left" w:pos="709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340E9">
              <w:rPr>
                <w:rFonts w:ascii="Verdana" w:hAnsi="Verdana" w:cs="Verdana"/>
                <w:sz w:val="20"/>
                <w:szCs w:val="20"/>
              </w:rPr>
              <w:t xml:space="preserve">  Безналичные платежи</w:t>
            </w:r>
          </w:p>
        </w:tc>
      </w:tr>
      <w:tr w:rsidR="00A66747" w:rsidRPr="00700EE0" w:rsidTr="00155041">
        <w:trPr>
          <w:trHeight w:val="240"/>
        </w:trPr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Абонентский интерфейс (зона ответственности Оператора)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3340E9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3340E9">
              <w:rPr>
                <w:rFonts w:ascii="Verdana" w:hAnsi="Verdana" w:cs="Verdana"/>
                <w:sz w:val="20"/>
                <w:szCs w:val="20"/>
              </w:rPr>
              <w:t xml:space="preserve">  Абонентский порт оборудования ОПЕРАТОРА СВЯЗИ</w:t>
            </w:r>
          </w:p>
        </w:tc>
      </w:tr>
      <w:tr w:rsidR="00A66747" w:rsidRPr="00700EE0" w:rsidTr="00155041">
        <w:trPr>
          <w:trHeight w:val="300"/>
        </w:trPr>
        <w:tc>
          <w:tcPr>
            <w:tcW w:w="9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/>
                <w:bCs/>
                <w:sz w:val="20"/>
                <w:szCs w:val="20"/>
              </w:rPr>
              <w:t>III. Информация о платежах согласно Тарифным планам</w:t>
            </w:r>
          </w:p>
        </w:tc>
      </w:tr>
      <w:tr w:rsidR="00A66747" w:rsidRPr="00700EE0" w:rsidTr="00155041">
        <w:trPr>
          <w:trHeight w:val="300"/>
        </w:trPr>
        <w:tc>
          <w:tcPr>
            <w:tcW w:w="9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Платеж за подключение: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left="459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Тариф/</w:t>
            </w:r>
          </w:p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left="175" w:hanging="283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Кол-во приставок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Стоимость, руб.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Предоставление доступа к сети Интернет для 1 (один) устройства Абонента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02294B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02294B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Предоставление доступа к сети местной телефонной связи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02294B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02294B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 xml:space="preserve">Предоставление доступа к </w:t>
            </w:r>
            <w:r w:rsidRPr="00700EE0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IPTV</w:t>
            </w: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**</w:t>
            </w: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br/>
              <w:t>(с единовременной оплатой/ с рассрочкой)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02294B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02294B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92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Абонентские платежи***: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Тариф/</w:t>
            </w:r>
          </w:p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Пакет телеканалов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Стоимость, руб.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left="176" w:hanging="34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Предоставление доступа к сети Интернет для 1 (один) устройства Абонента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02294B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35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Услуга местной телефонной связи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3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left="34" w:firstLine="108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IPTV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Пакет</w:t>
            </w: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телеканалов 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A66747" w:rsidRPr="00700EE0" w:rsidTr="00155041">
        <w:trPr>
          <w:trHeight w:val="234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4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IPTV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Пакет</w:t>
            </w: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телеканалов 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5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left="34" w:firstLine="108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IPTV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Пакет</w:t>
            </w: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телеканалов 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6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IPTV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Пакет</w:t>
            </w: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телеканалов 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92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350A0E" w:rsidRDefault="00350A0E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350A0E" w:rsidRPr="00350A0E" w:rsidRDefault="00350A0E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lastRenderedPageBreak/>
              <w:t>Дополнительные услуги:</w:t>
            </w:r>
          </w:p>
        </w:tc>
      </w:tr>
      <w:tr w:rsidR="00A66747" w:rsidRPr="00700EE0" w:rsidTr="00155041">
        <w:trPr>
          <w:trHeight w:val="369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Услуга: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Тариф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Стоимость, руб.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Акции: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350A0E">
            <w:pPr>
              <w:tabs>
                <w:tab w:val="right" w:pos="9355"/>
              </w:tabs>
              <w:rPr>
                <w:rFonts w:ascii="Verdana" w:hAnsi="Verdana"/>
                <w:sz w:val="20"/>
                <w:szCs w:val="20"/>
              </w:rPr>
            </w:pPr>
            <w:r w:rsidRPr="00700EE0">
              <w:rPr>
                <w:rFonts w:ascii="Verdana" w:hAnsi="Verdana"/>
                <w:sz w:val="20"/>
                <w:szCs w:val="20"/>
              </w:rPr>
              <w:t>(Название акции)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Тариф</w:t>
            </w:r>
          </w:p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47" w:rsidRPr="00700EE0" w:rsidRDefault="00A66747" w:rsidP="00155041">
            <w:pPr>
              <w:tabs>
                <w:tab w:val="right" w:pos="9355"/>
              </w:tabs>
              <w:ind w:firstLine="142"/>
              <w:jc w:val="center"/>
              <w:rPr>
                <w:rFonts w:ascii="Verdana" w:hAnsi="Verdana"/>
                <w:sz w:val="20"/>
                <w:szCs w:val="20"/>
              </w:rPr>
            </w:pPr>
            <w:r w:rsidRPr="00700EE0">
              <w:rPr>
                <w:rFonts w:ascii="Verdana" w:hAnsi="Verdana"/>
                <w:sz w:val="20"/>
                <w:szCs w:val="20"/>
              </w:rPr>
              <w:t>Количество бесплатных месяцев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Примечание: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 xml:space="preserve">Рассрочка на оплату услуги предоставления доступа к </w:t>
            </w: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IPTV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Кол-во месяцев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Стоимость, руб./мес.</w:t>
            </w:r>
          </w:p>
        </w:tc>
      </w:tr>
      <w:tr w:rsidR="00A66747" w:rsidRPr="00700EE0" w:rsidTr="00155041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47" w:rsidRPr="00700EE0" w:rsidRDefault="00A66747" w:rsidP="00155041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700EE0">
              <w:rPr>
                <w:rFonts w:ascii="Verdana" w:hAnsi="Verdana" w:cs="Verdana"/>
                <w:sz w:val="20"/>
                <w:szCs w:val="20"/>
                <w:lang w:val="en-US"/>
              </w:rPr>
              <w:t>-</w:t>
            </w:r>
          </w:p>
        </w:tc>
      </w:tr>
    </w:tbl>
    <w:p w:rsidR="00A66747" w:rsidRPr="00700EE0" w:rsidRDefault="00A66747" w:rsidP="00A66747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700EE0">
        <w:rPr>
          <w:rFonts w:ascii="Verdana" w:hAnsi="Verdana" w:cs="Verdana"/>
          <w:sz w:val="20"/>
          <w:szCs w:val="20"/>
        </w:rPr>
        <w:t>Все цены указаны в рублях с учетом налогов.</w:t>
      </w:r>
    </w:p>
    <w:p w:rsidR="00A66747" w:rsidRPr="00700EE0" w:rsidRDefault="00A66747" w:rsidP="00A66747">
      <w:pPr>
        <w:widowControl w:val="0"/>
        <w:autoSpaceDE w:val="0"/>
        <w:autoSpaceDN w:val="0"/>
        <w:adjustRightInd w:val="0"/>
        <w:ind w:firstLine="705"/>
        <w:jc w:val="both"/>
        <w:rPr>
          <w:rFonts w:ascii="Verdana" w:hAnsi="Verdana" w:cs="Verdana"/>
          <w:sz w:val="20"/>
          <w:szCs w:val="20"/>
        </w:rPr>
      </w:pPr>
      <w:r w:rsidRPr="00700EE0">
        <w:rPr>
          <w:rFonts w:ascii="Verdana" w:hAnsi="Verdana" w:cs="Verdana"/>
          <w:sz w:val="20"/>
          <w:szCs w:val="20"/>
        </w:rPr>
        <w:t>Все иные услуги оплачиваются согласно Тарифам на услуги, размещенным на сайте Оператора.</w:t>
      </w:r>
    </w:p>
    <w:p w:rsidR="00A66747" w:rsidRPr="00700EE0" w:rsidRDefault="00A66747" w:rsidP="00A66747">
      <w:pPr>
        <w:widowControl w:val="0"/>
        <w:autoSpaceDE w:val="0"/>
        <w:autoSpaceDN w:val="0"/>
        <w:adjustRightInd w:val="0"/>
        <w:ind w:firstLine="705"/>
        <w:jc w:val="both"/>
        <w:rPr>
          <w:rFonts w:ascii="Verdana" w:hAnsi="Verdana" w:cs="Verdana"/>
          <w:sz w:val="20"/>
          <w:szCs w:val="20"/>
        </w:rPr>
      </w:pPr>
      <w:r w:rsidRPr="00700EE0">
        <w:rPr>
          <w:rFonts w:ascii="Verdana" w:hAnsi="Verdana" w:cs="Verdana"/>
          <w:sz w:val="20"/>
          <w:szCs w:val="20"/>
        </w:rPr>
        <w:t>Все вопросы, связанные с установкой дополнительного сетевого оборудования, программного обеспечения, эксплуатации локально-вычислительной сети и ее настройки, решаются Абонентом самостоятельно или за дополнительную плату согласно Тарифам на услуги, размещенным на сайте Оператора.</w:t>
      </w:r>
    </w:p>
    <w:p w:rsidR="00A66747" w:rsidRPr="00700EE0" w:rsidRDefault="00A66747" w:rsidP="00A66747">
      <w:pPr>
        <w:widowControl w:val="0"/>
        <w:autoSpaceDE w:val="0"/>
        <w:autoSpaceDN w:val="0"/>
        <w:adjustRightInd w:val="0"/>
        <w:ind w:firstLine="705"/>
        <w:jc w:val="both"/>
        <w:rPr>
          <w:rFonts w:ascii="Verdana" w:hAnsi="Verdana" w:cs="Verdana"/>
          <w:sz w:val="20"/>
          <w:szCs w:val="20"/>
        </w:rPr>
      </w:pPr>
      <w:r w:rsidRPr="00700EE0">
        <w:rPr>
          <w:rFonts w:ascii="Verdana" w:hAnsi="Verdana" w:cs="Verdana"/>
          <w:sz w:val="20"/>
          <w:szCs w:val="20"/>
        </w:rPr>
        <w:t>* Виды связи: 1-автоматическая исходящая и входящая местная связь, 2-автоматическая исходящая городская связь, 3-автоматическая исходящая междугородняя связь, 4-автоматическая исходящая международная связь, 5-входящая связь.</w:t>
      </w:r>
    </w:p>
    <w:p w:rsidR="00A66747" w:rsidRPr="00700EE0" w:rsidRDefault="00A66747" w:rsidP="00A6674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00EE0">
        <w:rPr>
          <w:rFonts w:ascii="Verdana" w:hAnsi="Verdana" w:cs="Verdana"/>
          <w:sz w:val="20"/>
          <w:szCs w:val="20"/>
        </w:rPr>
        <w:tab/>
        <w:t>** На все из подключенных пакетов телеканалов может быть установлена услуга «</w:t>
      </w:r>
      <w:proofErr w:type="spellStart"/>
      <w:r w:rsidRPr="00700EE0">
        <w:rPr>
          <w:rFonts w:ascii="Verdana" w:hAnsi="Verdana" w:cs="Verdana"/>
          <w:sz w:val="20"/>
          <w:szCs w:val="20"/>
        </w:rPr>
        <w:t>Мультирум</w:t>
      </w:r>
      <w:proofErr w:type="spellEnd"/>
      <w:r w:rsidRPr="00700EE0">
        <w:rPr>
          <w:rFonts w:ascii="Verdana" w:hAnsi="Verdana" w:cs="Verdana"/>
          <w:sz w:val="20"/>
          <w:szCs w:val="20"/>
        </w:rPr>
        <w:t>», то есть дополнительная точка просмотра на аналогичный набор пакетов каналов на второй телевизор. К основному экрану может быть подключено не более трех дополнительных экранов. Абонентская плата за услугу «</w:t>
      </w:r>
      <w:proofErr w:type="spellStart"/>
      <w:r w:rsidRPr="00700EE0">
        <w:rPr>
          <w:rFonts w:ascii="Verdana" w:hAnsi="Verdana" w:cs="Verdana"/>
          <w:sz w:val="20"/>
          <w:szCs w:val="20"/>
        </w:rPr>
        <w:t>Мультирум</w:t>
      </w:r>
      <w:proofErr w:type="spellEnd"/>
      <w:r w:rsidRPr="00700EE0">
        <w:rPr>
          <w:rFonts w:ascii="Verdana" w:hAnsi="Verdana" w:cs="Verdana"/>
          <w:sz w:val="20"/>
          <w:szCs w:val="20"/>
        </w:rPr>
        <w:t>» (за каждую дополнительную точку просмотра) составляет 50 (пятьдесят) рублей.</w:t>
      </w:r>
    </w:p>
    <w:p w:rsidR="00A66747" w:rsidRPr="00700EE0" w:rsidRDefault="00A66747" w:rsidP="00A66747">
      <w:pPr>
        <w:widowControl w:val="0"/>
        <w:autoSpaceDE w:val="0"/>
        <w:autoSpaceDN w:val="0"/>
        <w:adjustRightInd w:val="0"/>
        <w:ind w:firstLine="705"/>
        <w:jc w:val="both"/>
        <w:rPr>
          <w:rFonts w:ascii="Verdana" w:hAnsi="Verdana" w:cs="Verdana"/>
          <w:sz w:val="20"/>
          <w:szCs w:val="20"/>
        </w:rPr>
      </w:pPr>
      <w:r w:rsidRPr="00700EE0">
        <w:rPr>
          <w:rFonts w:ascii="Verdana" w:hAnsi="Verdana" w:cs="Verdana"/>
          <w:sz w:val="20"/>
          <w:szCs w:val="20"/>
        </w:rPr>
        <w:t>*** При одновременном пользовании услугами связ</w:t>
      </w:r>
      <w:proofErr w:type="gramStart"/>
      <w:r w:rsidRPr="00700EE0">
        <w:rPr>
          <w:rFonts w:ascii="Verdana" w:hAnsi="Verdana" w:cs="Verdana"/>
          <w:sz w:val="20"/>
          <w:szCs w:val="20"/>
        </w:rPr>
        <w:t>и ООО</w:t>
      </w:r>
      <w:proofErr w:type="gramEnd"/>
      <w:r w:rsidRPr="00700EE0">
        <w:rPr>
          <w:rFonts w:ascii="Verdana" w:hAnsi="Verdana" w:cs="Verdana"/>
          <w:sz w:val="20"/>
          <w:szCs w:val="20"/>
        </w:rPr>
        <w:t xml:space="preserve"> "БСИ </w:t>
      </w:r>
      <w:r w:rsidR="00350A0E">
        <w:rPr>
          <w:rFonts w:ascii="Verdana" w:hAnsi="Verdana" w:cs="Verdana"/>
          <w:sz w:val="20"/>
          <w:szCs w:val="20"/>
        </w:rPr>
        <w:t>Инжиниринг</w:t>
      </w:r>
      <w:r w:rsidRPr="00700EE0">
        <w:rPr>
          <w:rFonts w:ascii="Verdana" w:hAnsi="Verdana" w:cs="Verdana"/>
          <w:sz w:val="20"/>
          <w:szCs w:val="20"/>
        </w:rPr>
        <w:t>": доступа к сети Интернет и телефонии предоставляется скидка согласно специальным тарифным планам. При условии отказа от одной из предоставляемых услуг, абонентская плата начисляется по стандартным тарифам (скидка не предоставляется).</w:t>
      </w:r>
    </w:p>
    <w:p w:rsidR="00A66747" w:rsidRPr="00700EE0" w:rsidRDefault="00A66747" w:rsidP="00A66747">
      <w:pPr>
        <w:widowControl w:val="0"/>
        <w:autoSpaceDE w:val="0"/>
        <w:autoSpaceDN w:val="0"/>
        <w:adjustRightInd w:val="0"/>
        <w:ind w:firstLine="705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66747" w:rsidRPr="00700EE0" w:rsidTr="00155041">
        <w:tc>
          <w:tcPr>
            <w:tcW w:w="4785" w:type="dxa"/>
          </w:tcPr>
          <w:p w:rsidR="00A66747" w:rsidRPr="00700EE0" w:rsidRDefault="00A66747" w:rsidP="00155041">
            <w:pPr>
              <w:rPr>
                <w:rFonts w:ascii="Verdana" w:hAnsi="Verdana"/>
                <w:sz w:val="20"/>
                <w:szCs w:val="20"/>
              </w:rPr>
            </w:pPr>
          </w:p>
          <w:p w:rsidR="00A66747" w:rsidRPr="00700EE0" w:rsidRDefault="00A66747" w:rsidP="00155041">
            <w:pPr>
              <w:rPr>
                <w:rFonts w:ascii="Verdana" w:hAnsi="Verdana"/>
                <w:sz w:val="20"/>
                <w:szCs w:val="20"/>
              </w:rPr>
            </w:pPr>
            <w:r w:rsidRPr="00700EE0">
              <w:rPr>
                <w:rFonts w:ascii="Verdana" w:hAnsi="Verdana"/>
                <w:sz w:val="20"/>
                <w:szCs w:val="20"/>
              </w:rPr>
              <w:t>Оператор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A66747" w:rsidRPr="00700EE0" w:rsidRDefault="00A66747" w:rsidP="0015504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Генеральный директор</w:t>
            </w:r>
          </w:p>
        </w:tc>
        <w:tc>
          <w:tcPr>
            <w:tcW w:w="4785" w:type="dxa"/>
          </w:tcPr>
          <w:p w:rsidR="00A66747" w:rsidRPr="00700EE0" w:rsidRDefault="00A66747" w:rsidP="0015504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66747" w:rsidRPr="00700EE0" w:rsidRDefault="00A66747" w:rsidP="001550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0EE0">
              <w:rPr>
                <w:rFonts w:ascii="Verdana" w:hAnsi="Verdana"/>
                <w:sz w:val="20"/>
                <w:szCs w:val="20"/>
              </w:rPr>
              <w:t>Абонент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A66747" w:rsidRPr="00700EE0" w:rsidTr="00155041">
        <w:trPr>
          <w:trHeight w:val="665"/>
        </w:trPr>
        <w:tc>
          <w:tcPr>
            <w:tcW w:w="4785" w:type="dxa"/>
          </w:tcPr>
          <w:p w:rsidR="00A66747" w:rsidRPr="00700EE0" w:rsidRDefault="00A66747" w:rsidP="00155041">
            <w:pPr>
              <w:rPr>
                <w:rFonts w:ascii="Verdana" w:hAnsi="Verdana"/>
                <w:sz w:val="20"/>
                <w:szCs w:val="20"/>
              </w:rPr>
            </w:pPr>
          </w:p>
          <w:p w:rsidR="00A66747" w:rsidRPr="00700EE0" w:rsidRDefault="00A66747" w:rsidP="00155041">
            <w:pPr>
              <w:rPr>
                <w:rFonts w:ascii="Verdana" w:hAnsi="Verdana"/>
                <w:sz w:val="20"/>
                <w:szCs w:val="20"/>
              </w:rPr>
            </w:pPr>
            <w:r w:rsidRPr="00700EE0">
              <w:rPr>
                <w:rFonts w:ascii="Verdana" w:hAnsi="Verdana"/>
                <w:sz w:val="20"/>
                <w:szCs w:val="20"/>
              </w:rPr>
              <w:t xml:space="preserve">__________________ </w:t>
            </w: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Русаков И. Н.</w:t>
            </w:r>
          </w:p>
          <w:p w:rsidR="00A66747" w:rsidRPr="00700EE0" w:rsidRDefault="00A66747" w:rsidP="0015504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0EE0">
              <w:rPr>
                <w:rFonts w:ascii="Verdana" w:hAnsi="Verdana"/>
                <w:sz w:val="20"/>
                <w:szCs w:val="20"/>
              </w:rPr>
              <w:t>м.п</w:t>
            </w:r>
            <w:proofErr w:type="spellEnd"/>
            <w:r w:rsidRPr="00700EE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A66747" w:rsidRPr="00700EE0" w:rsidRDefault="00A66747" w:rsidP="00155041">
            <w:pPr>
              <w:rPr>
                <w:rFonts w:ascii="Verdana" w:hAnsi="Verdana"/>
                <w:sz w:val="20"/>
                <w:szCs w:val="20"/>
              </w:rPr>
            </w:pPr>
          </w:p>
          <w:p w:rsidR="00A66747" w:rsidRPr="00700EE0" w:rsidRDefault="00A66747" w:rsidP="00350A0E">
            <w:pPr>
              <w:rPr>
                <w:rFonts w:ascii="Verdana" w:hAnsi="Verdana"/>
                <w:sz w:val="20"/>
                <w:szCs w:val="20"/>
              </w:rPr>
            </w:pPr>
            <w:r w:rsidRPr="00700EE0">
              <w:rPr>
                <w:rFonts w:ascii="Verdana" w:hAnsi="Verdana"/>
                <w:sz w:val="20"/>
                <w:szCs w:val="20"/>
              </w:rPr>
              <w:t>__________________</w:t>
            </w:r>
            <w:r w:rsidRPr="00700E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66747" w:rsidRDefault="00A66747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F6A68" w:rsidRDefault="003F6A68" w:rsidP="00153F9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53F93" w:rsidRPr="00A66747" w:rsidRDefault="00153F93" w:rsidP="00153F9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700EE0">
        <w:rPr>
          <w:rFonts w:ascii="Verdana" w:hAnsi="Verdana" w:cs="Verdana"/>
          <w:b/>
          <w:bCs/>
          <w:sz w:val="20"/>
          <w:szCs w:val="20"/>
        </w:rPr>
        <w:t>П</w:t>
      </w:r>
      <w:r>
        <w:rPr>
          <w:rFonts w:ascii="Verdana" w:hAnsi="Verdana" w:cs="Verdana"/>
          <w:b/>
          <w:bCs/>
          <w:sz w:val="20"/>
          <w:szCs w:val="20"/>
        </w:rPr>
        <w:t>риложение № 2</w:t>
      </w:r>
      <w:r w:rsidRPr="00700EE0">
        <w:rPr>
          <w:rFonts w:ascii="Verdana" w:hAnsi="Verdana" w:cs="Verdana"/>
          <w:b/>
          <w:bCs/>
          <w:sz w:val="20"/>
          <w:szCs w:val="20"/>
        </w:rPr>
        <w:t xml:space="preserve"> к Договору № </w:t>
      </w:r>
      <w:r w:rsidRPr="00A66747">
        <w:rPr>
          <w:rFonts w:ascii="Verdana" w:hAnsi="Verdana" w:cs="Verdana"/>
          <w:b/>
          <w:bCs/>
          <w:sz w:val="20"/>
          <w:szCs w:val="20"/>
        </w:rPr>
        <w:t>____</w:t>
      </w:r>
      <w:r w:rsidRPr="00071600">
        <w:rPr>
          <w:rFonts w:ascii="Verdana" w:hAnsi="Verdana" w:cs="Verdana"/>
          <w:b/>
          <w:bCs/>
          <w:sz w:val="20"/>
          <w:szCs w:val="20"/>
        </w:rPr>
        <w:t>/</w:t>
      </w:r>
      <w:r w:rsidRPr="00A66747">
        <w:rPr>
          <w:rFonts w:ascii="Verdana" w:hAnsi="Verdana" w:cs="Verdana"/>
          <w:b/>
          <w:bCs/>
          <w:sz w:val="20"/>
          <w:szCs w:val="20"/>
        </w:rPr>
        <w:t>__</w:t>
      </w:r>
      <w:r w:rsidRPr="00071600">
        <w:rPr>
          <w:rFonts w:ascii="Verdana" w:hAnsi="Verdana" w:cs="Verdana"/>
          <w:b/>
          <w:bCs/>
          <w:sz w:val="20"/>
          <w:szCs w:val="20"/>
        </w:rPr>
        <w:t>/</w:t>
      </w:r>
      <w:r w:rsidRPr="00A66747">
        <w:rPr>
          <w:rFonts w:ascii="Verdana" w:hAnsi="Verdana" w:cs="Verdana"/>
          <w:b/>
          <w:bCs/>
          <w:sz w:val="20"/>
          <w:szCs w:val="20"/>
        </w:rPr>
        <w:t>___</w:t>
      </w:r>
      <w:proofErr w:type="gramStart"/>
      <w:r w:rsidRPr="00A66747">
        <w:rPr>
          <w:rFonts w:ascii="Verdana" w:hAnsi="Verdana" w:cs="Verdana"/>
          <w:b/>
          <w:bCs/>
          <w:sz w:val="20"/>
          <w:szCs w:val="20"/>
        </w:rPr>
        <w:t>_</w:t>
      </w:r>
      <w:r w:rsidRPr="00071600">
        <w:rPr>
          <w:rFonts w:ascii="Verdana" w:hAnsi="Verdana" w:cs="Verdana"/>
          <w:b/>
          <w:bCs/>
          <w:sz w:val="20"/>
          <w:szCs w:val="20"/>
        </w:rPr>
        <w:t>-</w:t>
      </w:r>
      <w:proofErr w:type="gramEnd"/>
      <w:r w:rsidRPr="00071600">
        <w:rPr>
          <w:rFonts w:ascii="Verdana" w:hAnsi="Verdana" w:cs="Verdana"/>
          <w:b/>
          <w:bCs/>
          <w:sz w:val="20"/>
          <w:szCs w:val="20"/>
        </w:rPr>
        <w:t xml:space="preserve">Ф </w:t>
      </w:r>
      <w:r w:rsidRPr="00AA6569">
        <w:rPr>
          <w:rFonts w:ascii="Verdana" w:hAnsi="Verdana" w:cs="Verdana"/>
          <w:b/>
          <w:bCs/>
          <w:sz w:val="20"/>
          <w:szCs w:val="20"/>
        </w:rPr>
        <w:t xml:space="preserve">от </w:t>
      </w:r>
      <w:r w:rsidRPr="00A66747">
        <w:rPr>
          <w:rFonts w:ascii="Verdana" w:hAnsi="Verdana" w:cs="Verdana"/>
          <w:b/>
          <w:bCs/>
          <w:sz w:val="20"/>
          <w:szCs w:val="20"/>
        </w:rPr>
        <w:t>__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A66747">
        <w:rPr>
          <w:rFonts w:ascii="Verdana" w:hAnsi="Verdana" w:cs="Verdana"/>
          <w:b/>
          <w:bCs/>
          <w:sz w:val="20"/>
          <w:szCs w:val="20"/>
        </w:rPr>
        <w:t>__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A66747">
        <w:rPr>
          <w:rFonts w:ascii="Verdana" w:hAnsi="Verdana" w:cs="Verdana"/>
          <w:b/>
          <w:bCs/>
          <w:sz w:val="20"/>
          <w:szCs w:val="20"/>
        </w:rPr>
        <w:t>____</w:t>
      </w:r>
    </w:p>
    <w:p w:rsidR="00153F93" w:rsidRDefault="00153F93" w:rsidP="00F44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53F93" w:rsidRDefault="003F6A68" w:rsidP="003F6A68">
      <w:pPr>
        <w:autoSpaceDE w:val="0"/>
        <w:autoSpaceDN w:val="0"/>
        <w:adjustRightInd w:val="0"/>
        <w:jc w:val="both"/>
        <w:rPr>
          <w:rStyle w:val="ae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Совершенные звонки Абонента</w:t>
      </w:r>
      <w:r w:rsidR="00153F93" w:rsidRPr="00153F93">
        <w:rPr>
          <w:rFonts w:ascii="Verdana" w:hAnsi="Verdana" w:cs="Verdana"/>
          <w:sz w:val="20"/>
          <w:szCs w:val="20"/>
        </w:rPr>
        <w:t xml:space="preserve"> на </w:t>
      </w:r>
      <w:r>
        <w:rPr>
          <w:rFonts w:ascii="Verdana" w:hAnsi="Verdana" w:cs="Verdana"/>
          <w:sz w:val="20"/>
          <w:szCs w:val="20"/>
        </w:rPr>
        <w:t>внутризоновые (мобильная связь)</w:t>
      </w:r>
      <w:r w:rsidRPr="003F6A68">
        <w:rPr>
          <w:rFonts w:ascii="Verdana" w:hAnsi="Verdana" w:cs="Verdana"/>
          <w:sz w:val="20"/>
          <w:szCs w:val="20"/>
        </w:rPr>
        <w:t>, междугородн</w:t>
      </w:r>
      <w:r>
        <w:rPr>
          <w:rFonts w:ascii="Verdana" w:hAnsi="Verdana" w:cs="Verdana"/>
          <w:sz w:val="20"/>
          <w:szCs w:val="20"/>
        </w:rPr>
        <w:t xml:space="preserve">ые, </w:t>
      </w:r>
      <w:r w:rsidRPr="003F6A68">
        <w:rPr>
          <w:rFonts w:ascii="Verdana" w:hAnsi="Verdana" w:cs="Verdana"/>
          <w:sz w:val="20"/>
          <w:szCs w:val="20"/>
        </w:rPr>
        <w:t>международн</w:t>
      </w:r>
      <w:r>
        <w:rPr>
          <w:rFonts w:ascii="Verdana" w:hAnsi="Verdana" w:cs="Verdana"/>
          <w:sz w:val="20"/>
          <w:szCs w:val="20"/>
        </w:rPr>
        <w:t>ые</w:t>
      </w:r>
      <w:r w:rsidRPr="003F6A6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направления оплачиваются Абонентом согласно тарифам, размещенным на сайте: </w:t>
      </w:r>
      <w:hyperlink r:id="rId21" w:history="1">
        <w:r w:rsidRPr="00ED0B97">
          <w:rPr>
            <w:rStyle w:val="ae"/>
            <w:rFonts w:ascii="Verdana" w:hAnsi="Verdana" w:cs="Verdana"/>
            <w:sz w:val="20"/>
            <w:szCs w:val="20"/>
          </w:rPr>
          <w:t>http://bci-</w:t>
        </w:r>
        <w:proofErr w:type="spellStart"/>
        <w:r w:rsidRPr="00ED0B97">
          <w:rPr>
            <w:rStyle w:val="ae"/>
            <w:rFonts w:ascii="Verdana" w:hAnsi="Verdana" w:cs="Verdana"/>
            <w:sz w:val="20"/>
            <w:szCs w:val="20"/>
            <w:lang w:val="en-US"/>
          </w:rPr>
          <w:t>eng</w:t>
        </w:r>
        <w:proofErr w:type="spellEnd"/>
        <w:r w:rsidRPr="00ED0B97">
          <w:rPr>
            <w:rStyle w:val="ae"/>
            <w:rFonts w:ascii="Verdana" w:hAnsi="Verdana" w:cs="Verdana"/>
            <w:sz w:val="20"/>
            <w:szCs w:val="20"/>
          </w:rPr>
          <w:t>.</w:t>
        </w:r>
        <w:proofErr w:type="spellStart"/>
        <w:r w:rsidRPr="00ED0B97">
          <w:rPr>
            <w:rStyle w:val="ae"/>
            <w:rFonts w:ascii="Verdana" w:hAnsi="Verdana" w:cs="Verdana"/>
            <w:sz w:val="20"/>
            <w:szCs w:val="20"/>
          </w:rPr>
          <w:t>com</w:t>
        </w:r>
        <w:proofErr w:type="spellEnd"/>
      </w:hyperlink>
      <w:r>
        <w:rPr>
          <w:rStyle w:val="ae"/>
          <w:rFonts w:ascii="Verdana" w:hAnsi="Verdana" w:cs="Verdana"/>
          <w:sz w:val="20"/>
          <w:szCs w:val="20"/>
        </w:rPr>
        <w:t>.</w:t>
      </w:r>
    </w:p>
    <w:p w:rsidR="003F6A68" w:rsidRDefault="003F6A68" w:rsidP="003F6A68">
      <w:pPr>
        <w:autoSpaceDE w:val="0"/>
        <w:autoSpaceDN w:val="0"/>
        <w:adjustRightInd w:val="0"/>
        <w:rPr>
          <w:rStyle w:val="ae"/>
          <w:rFonts w:ascii="Verdana" w:hAnsi="Verdana" w:cs="Verdana"/>
          <w:sz w:val="20"/>
          <w:szCs w:val="20"/>
        </w:rPr>
      </w:pPr>
    </w:p>
    <w:p w:rsidR="003F6A68" w:rsidRDefault="003F6A68" w:rsidP="003F6A68">
      <w:pPr>
        <w:autoSpaceDE w:val="0"/>
        <w:autoSpaceDN w:val="0"/>
        <w:adjustRightInd w:val="0"/>
        <w:rPr>
          <w:rStyle w:val="ae"/>
          <w:rFonts w:ascii="Verdana" w:hAnsi="Verdana" w:cs="Verdana"/>
          <w:sz w:val="20"/>
          <w:szCs w:val="20"/>
        </w:rPr>
      </w:pPr>
    </w:p>
    <w:p w:rsidR="003F6A68" w:rsidRDefault="003F6A68" w:rsidP="003F6A68">
      <w:pPr>
        <w:autoSpaceDE w:val="0"/>
        <w:autoSpaceDN w:val="0"/>
        <w:adjustRightInd w:val="0"/>
        <w:rPr>
          <w:rStyle w:val="ae"/>
          <w:rFonts w:ascii="Verdana" w:hAnsi="Verdana" w:cs="Verdana"/>
          <w:sz w:val="20"/>
          <w:szCs w:val="20"/>
        </w:rPr>
      </w:pPr>
    </w:p>
    <w:p w:rsidR="003F6A68" w:rsidRDefault="003F6A68" w:rsidP="003F6A68">
      <w:pPr>
        <w:autoSpaceDE w:val="0"/>
        <w:autoSpaceDN w:val="0"/>
        <w:adjustRightInd w:val="0"/>
        <w:rPr>
          <w:rStyle w:val="ae"/>
          <w:rFonts w:ascii="Verdana" w:hAnsi="Verdana" w:cs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F6A68" w:rsidRPr="00700EE0" w:rsidTr="00A74D8A">
        <w:tc>
          <w:tcPr>
            <w:tcW w:w="4785" w:type="dxa"/>
          </w:tcPr>
          <w:p w:rsidR="003F6A68" w:rsidRPr="00700EE0" w:rsidRDefault="003F6A68" w:rsidP="00A74D8A">
            <w:pPr>
              <w:rPr>
                <w:rFonts w:ascii="Verdana" w:hAnsi="Verdana"/>
                <w:sz w:val="20"/>
                <w:szCs w:val="20"/>
              </w:rPr>
            </w:pPr>
          </w:p>
          <w:p w:rsidR="003F6A68" w:rsidRPr="00700EE0" w:rsidRDefault="003F6A68" w:rsidP="00A74D8A">
            <w:pPr>
              <w:rPr>
                <w:rFonts w:ascii="Verdana" w:hAnsi="Verdana"/>
                <w:sz w:val="20"/>
                <w:szCs w:val="20"/>
              </w:rPr>
            </w:pPr>
            <w:r w:rsidRPr="00700EE0">
              <w:rPr>
                <w:rFonts w:ascii="Verdana" w:hAnsi="Verdana"/>
                <w:sz w:val="20"/>
                <w:szCs w:val="20"/>
              </w:rPr>
              <w:t>Оператор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3F6A68" w:rsidRPr="00700EE0" w:rsidRDefault="003F6A68" w:rsidP="00A74D8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700EE0">
              <w:rPr>
                <w:rFonts w:ascii="Verdana" w:hAnsi="Verdana" w:cs="Verdana"/>
                <w:sz w:val="20"/>
                <w:szCs w:val="20"/>
              </w:rPr>
              <w:t>Генеральный директор</w:t>
            </w:r>
          </w:p>
        </w:tc>
        <w:tc>
          <w:tcPr>
            <w:tcW w:w="4785" w:type="dxa"/>
          </w:tcPr>
          <w:p w:rsidR="003F6A68" w:rsidRPr="00700EE0" w:rsidRDefault="003F6A68" w:rsidP="00A74D8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F6A68" w:rsidRPr="00700EE0" w:rsidRDefault="003F6A68" w:rsidP="00A74D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0EE0">
              <w:rPr>
                <w:rFonts w:ascii="Verdana" w:hAnsi="Verdana"/>
                <w:sz w:val="20"/>
                <w:szCs w:val="20"/>
              </w:rPr>
              <w:t>Абонент</w:t>
            </w:r>
            <w:r w:rsidRPr="00700EE0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3F6A68" w:rsidRPr="00700EE0" w:rsidTr="00A74D8A">
        <w:trPr>
          <w:trHeight w:val="665"/>
        </w:trPr>
        <w:tc>
          <w:tcPr>
            <w:tcW w:w="4785" w:type="dxa"/>
          </w:tcPr>
          <w:p w:rsidR="003F6A68" w:rsidRPr="00700EE0" w:rsidRDefault="003F6A68" w:rsidP="00A74D8A">
            <w:pPr>
              <w:rPr>
                <w:rFonts w:ascii="Verdana" w:hAnsi="Verdana"/>
                <w:sz w:val="20"/>
                <w:szCs w:val="20"/>
              </w:rPr>
            </w:pPr>
          </w:p>
          <w:p w:rsidR="003F6A68" w:rsidRPr="00700EE0" w:rsidRDefault="003F6A68" w:rsidP="00A74D8A">
            <w:pPr>
              <w:rPr>
                <w:rFonts w:ascii="Verdana" w:hAnsi="Verdana"/>
                <w:sz w:val="20"/>
                <w:szCs w:val="20"/>
              </w:rPr>
            </w:pPr>
            <w:r w:rsidRPr="00700EE0">
              <w:rPr>
                <w:rFonts w:ascii="Verdana" w:hAnsi="Verdana"/>
                <w:sz w:val="20"/>
                <w:szCs w:val="20"/>
              </w:rPr>
              <w:t xml:space="preserve">__________________ </w:t>
            </w:r>
            <w:r w:rsidRPr="00700EE0">
              <w:rPr>
                <w:rFonts w:ascii="Verdana" w:hAnsi="Verdana" w:cs="Verdana"/>
                <w:bCs/>
                <w:sz w:val="20"/>
                <w:szCs w:val="20"/>
              </w:rPr>
              <w:t>Русаков И. Н.</w:t>
            </w:r>
          </w:p>
          <w:p w:rsidR="003F6A68" w:rsidRPr="00700EE0" w:rsidRDefault="003F6A68" w:rsidP="00A74D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0EE0">
              <w:rPr>
                <w:rFonts w:ascii="Verdana" w:hAnsi="Verdana"/>
                <w:sz w:val="20"/>
                <w:szCs w:val="20"/>
              </w:rPr>
              <w:t>м.п</w:t>
            </w:r>
            <w:proofErr w:type="spellEnd"/>
            <w:r w:rsidRPr="00700EE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3F6A68" w:rsidRPr="00700EE0" w:rsidRDefault="003F6A68" w:rsidP="00A74D8A">
            <w:pPr>
              <w:rPr>
                <w:rFonts w:ascii="Verdana" w:hAnsi="Verdana"/>
                <w:sz w:val="20"/>
                <w:szCs w:val="20"/>
              </w:rPr>
            </w:pPr>
          </w:p>
          <w:p w:rsidR="003F6A68" w:rsidRPr="00700EE0" w:rsidRDefault="003F6A68" w:rsidP="00A74D8A">
            <w:pPr>
              <w:rPr>
                <w:rFonts w:ascii="Verdana" w:hAnsi="Verdana"/>
                <w:sz w:val="20"/>
                <w:szCs w:val="20"/>
              </w:rPr>
            </w:pPr>
            <w:r w:rsidRPr="00700EE0">
              <w:rPr>
                <w:rFonts w:ascii="Verdana" w:hAnsi="Verdana"/>
                <w:sz w:val="20"/>
                <w:szCs w:val="20"/>
              </w:rPr>
              <w:t>__________________</w:t>
            </w:r>
            <w:r w:rsidRPr="00700E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F6A68" w:rsidRPr="00153F93" w:rsidRDefault="003F6A68" w:rsidP="003F6A6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3F6A68" w:rsidRPr="00153F93" w:rsidSect="0064061C">
      <w:type w:val="continuous"/>
      <w:pgSz w:w="12240" w:h="15840"/>
      <w:pgMar w:top="79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F9" w:rsidRDefault="00E621F9" w:rsidP="00BB08BE">
      <w:r>
        <w:separator/>
      </w:r>
    </w:p>
  </w:endnote>
  <w:endnote w:type="continuationSeparator" w:id="0">
    <w:p w:rsidR="00E621F9" w:rsidRDefault="00E621F9" w:rsidP="00BB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6631"/>
      <w:docPartObj>
        <w:docPartGallery w:val="Page Numbers (Bottom of Page)"/>
        <w:docPartUnique/>
      </w:docPartObj>
    </w:sdtPr>
    <w:sdtEndPr/>
    <w:sdtContent>
      <w:p w:rsidR="00155041" w:rsidRDefault="0015504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041" w:rsidRDefault="001550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F9" w:rsidRDefault="00E621F9" w:rsidP="00BB08BE">
      <w:r>
        <w:separator/>
      </w:r>
    </w:p>
  </w:footnote>
  <w:footnote w:type="continuationSeparator" w:id="0">
    <w:p w:rsidR="00E621F9" w:rsidRDefault="00E621F9" w:rsidP="00BB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106F5E64"/>
    <w:multiLevelType w:val="singleLevel"/>
    <w:tmpl w:val="10A40A7A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285"/>
      </w:pPr>
      <w:rPr>
        <w:rFonts w:ascii="Times New Roman" w:hAnsi="Times New Roman" w:cs="Times New Roman"/>
        <w:sz w:val="20"/>
        <w:szCs w:val="20"/>
      </w:rPr>
    </w:lvl>
  </w:abstractNum>
  <w:abstractNum w:abstractNumId="2">
    <w:nsid w:val="159FA6CE"/>
    <w:multiLevelType w:val="multilevel"/>
    <w:tmpl w:val="1A899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87B6952"/>
    <w:multiLevelType w:val="multilevel"/>
    <w:tmpl w:val="E01C54FE"/>
    <w:lvl w:ilvl="0">
      <w:start w:val="5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A9B6DE2"/>
    <w:multiLevelType w:val="multilevel"/>
    <w:tmpl w:val="6D0A7B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EA91110"/>
    <w:multiLevelType w:val="multilevel"/>
    <w:tmpl w:val="412CFE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FE273B1"/>
    <w:multiLevelType w:val="singleLevel"/>
    <w:tmpl w:val="4D89A122"/>
    <w:lvl w:ilvl="0">
      <w:start w:val="1"/>
      <w:numFmt w:val="decimal"/>
      <w:lvlText w:val="%1)"/>
      <w:lvlJc w:val="left"/>
      <w:pPr>
        <w:tabs>
          <w:tab w:val="num" w:pos="570"/>
        </w:tabs>
        <w:ind w:left="450" w:hanging="165"/>
      </w:pPr>
      <w:rPr>
        <w:rFonts w:ascii="Times New Roman" w:hAnsi="Times New Roman" w:cs="Times New Roman"/>
        <w:sz w:val="20"/>
        <w:szCs w:val="20"/>
      </w:rPr>
    </w:lvl>
  </w:abstractNum>
  <w:abstractNum w:abstractNumId="7">
    <w:nsid w:val="230E7CC8"/>
    <w:multiLevelType w:val="multilevel"/>
    <w:tmpl w:val="0F5C9428"/>
    <w:lvl w:ilvl="0">
      <w:start w:val="6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B6ECDAA"/>
    <w:multiLevelType w:val="multilevel"/>
    <w:tmpl w:val="7CD01587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65"/>
        </w:tabs>
        <w:ind w:left="165" w:hanging="165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5"/>
        </w:tabs>
        <w:ind w:left="165" w:hanging="165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33AB5ED4"/>
    <w:multiLevelType w:val="multilevel"/>
    <w:tmpl w:val="07A83890"/>
    <w:lvl w:ilvl="0">
      <w:start w:val="4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CE694AB"/>
    <w:multiLevelType w:val="multilevel"/>
    <w:tmpl w:val="56A21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45FE67A3"/>
    <w:multiLevelType w:val="multilevel"/>
    <w:tmpl w:val="13B0C9ED"/>
    <w:lvl w:ilvl="0">
      <w:start w:val="1"/>
      <w:numFmt w:val="decimal"/>
      <w:lvlText w:val="%1)"/>
      <w:lvlJc w:val="left"/>
      <w:pPr>
        <w:tabs>
          <w:tab w:val="num" w:pos="42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4DC20106"/>
    <w:multiLevelType w:val="singleLevel"/>
    <w:tmpl w:val="68889633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4E56E439"/>
    <w:multiLevelType w:val="singleLevel"/>
    <w:tmpl w:val="6C98FE0A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510B9BAC"/>
    <w:multiLevelType w:val="multilevel"/>
    <w:tmpl w:val="47305D21"/>
    <w:lvl w:ilvl="0">
      <w:numFmt w:val="bullet"/>
      <w:lvlText w:val="·"/>
      <w:lvlJc w:val="left"/>
      <w:pPr>
        <w:tabs>
          <w:tab w:val="num" w:pos="360"/>
        </w:tabs>
        <w:ind w:firstLine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5">
    <w:nsid w:val="52700FB5"/>
    <w:multiLevelType w:val="multilevel"/>
    <w:tmpl w:val="408E3056"/>
    <w:lvl w:ilvl="0">
      <w:numFmt w:val="bullet"/>
      <w:lvlText w:val="·"/>
      <w:lvlJc w:val="left"/>
      <w:pPr>
        <w:tabs>
          <w:tab w:val="num" w:pos="360"/>
        </w:tabs>
        <w:ind w:firstLine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6">
    <w:nsid w:val="59920FB0"/>
    <w:multiLevelType w:val="multilevel"/>
    <w:tmpl w:val="2F52A3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A70386E"/>
    <w:multiLevelType w:val="hybridMultilevel"/>
    <w:tmpl w:val="B73C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BA7DE7"/>
    <w:multiLevelType w:val="singleLevel"/>
    <w:tmpl w:val="56E73E60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7E383AC8"/>
    <w:multiLevelType w:val="singleLevel"/>
    <w:tmpl w:val="11FA268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285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18"/>
  </w:num>
  <w:num w:numId="6">
    <w:abstractNumId w:val="8"/>
  </w:num>
  <w:num w:numId="7">
    <w:abstractNumId w:val="15"/>
  </w:num>
  <w:num w:numId="8">
    <w:abstractNumId w:val="19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0"/>
  </w:num>
  <w:num w:numId="18">
    <w:abstractNumId w:val="16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81"/>
    <w:rsid w:val="0000039C"/>
    <w:rsid w:val="00002B83"/>
    <w:rsid w:val="00003137"/>
    <w:rsid w:val="000033BE"/>
    <w:rsid w:val="00006C76"/>
    <w:rsid w:val="00010340"/>
    <w:rsid w:val="00010BDE"/>
    <w:rsid w:val="00011F09"/>
    <w:rsid w:val="00016C34"/>
    <w:rsid w:val="0002294B"/>
    <w:rsid w:val="00024450"/>
    <w:rsid w:val="00034246"/>
    <w:rsid w:val="0003731A"/>
    <w:rsid w:val="00055E8E"/>
    <w:rsid w:val="00060689"/>
    <w:rsid w:val="00060CFB"/>
    <w:rsid w:val="00061EA6"/>
    <w:rsid w:val="00063C5C"/>
    <w:rsid w:val="000641BF"/>
    <w:rsid w:val="000673C7"/>
    <w:rsid w:val="00073480"/>
    <w:rsid w:val="00073665"/>
    <w:rsid w:val="00076DCD"/>
    <w:rsid w:val="00076F2C"/>
    <w:rsid w:val="000776C2"/>
    <w:rsid w:val="0008363F"/>
    <w:rsid w:val="00085077"/>
    <w:rsid w:val="00085C78"/>
    <w:rsid w:val="00092645"/>
    <w:rsid w:val="000A0702"/>
    <w:rsid w:val="000A1667"/>
    <w:rsid w:val="000A65FE"/>
    <w:rsid w:val="000B42C4"/>
    <w:rsid w:val="000D1FD9"/>
    <w:rsid w:val="000D6553"/>
    <w:rsid w:val="000E3F82"/>
    <w:rsid w:val="000F3938"/>
    <w:rsid w:val="000F40FD"/>
    <w:rsid w:val="000F5010"/>
    <w:rsid w:val="000F5704"/>
    <w:rsid w:val="000F65A9"/>
    <w:rsid w:val="000F6F60"/>
    <w:rsid w:val="000F7B6F"/>
    <w:rsid w:val="00112108"/>
    <w:rsid w:val="001159F9"/>
    <w:rsid w:val="0011620E"/>
    <w:rsid w:val="00116A5F"/>
    <w:rsid w:val="0013750F"/>
    <w:rsid w:val="00144DA8"/>
    <w:rsid w:val="00144F09"/>
    <w:rsid w:val="00153F93"/>
    <w:rsid w:val="00155041"/>
    <w:rsid w:val="00166A28"/>
    <w:rsid w:val="00172D60"/>
    <w:rsid w:val="001761E8"/>
    <w:rsid w:val="00177574"/>
    <w:rsid w:val="0018270C"/>
    <w:rsid w:val="00187E51"/>
    <w:rsid w:val="0019773C"/>
    <w:rsid w:val="00197A81"/>
    <w:rsid w:val="001A021D"/>
    <w:rsid w:val="001A0575"/>
    <w:rsid w:val="001A5083"/>
    <w:rsid w:val="001C6522"/>
    <w:rsid w:val="001C79FC"/>
    <w:rsid w:val="001C7E12"/>
    <w:rsid w:val="001E08C0"/>
    <w:rsid w:val="001E1F7F"/>
    <w:rsid w:val="001E261C"/>
    <w:rsid w:val="001E3A2C"/>
    <w:rsid w:val="001E6BD4"/>
    <w:rsid w:val="001F2062"/>
    <w:rsid w:val="001F7F17"/>
    <w:rsid w:val="00201C7B"/>
    <w:rsid w:val="00202F4C"/>
    <w:rsid w:val="0020332D"/>
    <w:rsid w:val="00205868"/>
    <w:rsid w:val="00205AAF"/>
    <w:rsid w:val="00214D1C"/>
    <w:rsid w:val="00227C83"/>
    <w:rsid w:val="002319D3"/>
    <w:rsid w:val="00232897"/>
    <w:rsid w:val="00241B2B"/>
    <w:rsid w:val="00250103"/>
    <w:rsid w:val="002522C3"/>
    <w:rsid w:val="00254D95"/>
    <w:rsid w:val="0025572D"/>
    <w:rsid w:val="00257F88"/>
    <w:rsid w:val="00265E10"/>
    <w:rsid w:val="002708DB"/>
    <w:rsid w:val="00274D45"/>
    <w:rsid w:val="00276460"/>
    <w:rsid w:val="00281E4E"/>
    <w:rsid w:val="00287744"/>
    <w:rsid w:val="00292C6D"/>
    <w:rsid w:val="00293853"/>
    <w:rsid w:val="00294B44"/>
    <w:rsid w:val="00295886"/>
    <w:rsid w:val="002A17E0"/>
    <w:rsid w:val="002A2161"/>
    <w:rsid w:val="002A36B1"/>
    <w:rsid w:val="002A3D7B"/>
    <w:rsid w:val="002B1AD4"/>
    <w:rsid w:val="002B5F9B"/>
    <w:rsid w:val="002B7BEF"/>
    <w:rsid w:val="002E0341"/>
    <w:rsid w:val="002E3ADA"/>
    <w:rsid w:val="002E638A"/>
    <w:rsid w:val="002E7E59"/>
    <w:rsid w:val="002F021E"/>
    <w:rsid w:val="002F6F74"/>
    <w:rsid w:val="003000D4"/>
    <w:rsid w:val="00300360"/>
    <w:rsid w:val="00304853"/>
    <w:rsid w:val="003052E7"/>
    <w:rsid w:val="00314076"/>
    <w:rsid w:val="0031469F"/>
    <w:rsid w:val="003159D3"/>
    <w:rsid w:val="00322A20"/>
    <w:rsid w:val="00325EE3"/>
    <w:rsid w:val="00331A8B"/>
    <w:rsid w:val="003342A1"/>
    <w:rsid w:val="0033565A"/>
    <w:rsid w:val="0033569A"/>
    <w:rsid w:val="00335BD4"/>
    <w:rsid w:val="00345E28"/>
    <w:rsid w:val="00350A0E"/>
    <w:rsid w:val="003548A1"/>
    <w:rsid w:val="00363837"/>
    <w:rsid w:val="00367864"/>
    <w:rsid w:val="00374EC6"/>
    <w:rsid w:val="003750B0"/>
    <w:rsid w:val="00375723"/>
    <w:rsid w:val="0037702B"/>
    <w:rsid w:val="00380111"/>
    <w:rsid w:val="00381C17"/>
    <w:rsid w:val="00384D07"/>
    <w:rsid w:val="00385267"/>
    <w:rsid w:val="00385CAC"/>
    <w:rsid w:val="00394409"/>
    <w:rsid w:val="00394497"/>
    <w:rsid w:val="0039776F"/>
    <w:rsid w:val="003A1422"/>
    <w:rsid w:val="003A1BFA"/>
    <w:rsid w:val="003A46D4"/>
    <w:rsid w:val="003A6667"/>
    <w:rsid w:val="003A79C5"/>
    <w:rsid w:val="003C04E5"/>
    <w:rsid w:val="003C0538"/>
    <w:rsid w:val="003C54F0"/>
    <w:rsid w:val="003C6B1E"/>
    <w:rsid w:val="003C7BB0"/>
    <w:rsid w:val="003D03AA"/>
    <w:rsid w:val="003D4C50"/>
    <w:rsid w:val="003D4EB4"/>
    <w:rsid w:val="003F6A68"/>
    <w:rsid w:val="003F7521"/>
    <w:rsid w:val="00400CAD"/>
    <w:rsid w:val="004120A9"/>
    <w:rsid w:val="00412572"/>
    <w:rsid w:val="004170F8"/>
    <w:rsid w:val="00417303"/>
    <w:rsid w:val="00420682"/>
    <w:rsid w:val="00422991"/>
    <w:rsid w:val="0042350A"/>
    <w:rsid w:val="0042425C"/>
    <w:rsid w:val="00424C3D"/>
    <w:rsid w:val="00433B96"/>
    <w:rsid w:val="004348B9"/>
    <w:rsid w:val="00440CC3"/>
    <w:rsid w:val="0044451F"/>
    <w:rsid w:val="00444886"/>
    <w:rsid w:val="004455A6"/>
    <w:rsid w:val="004513BC"/>
    <w:rsid w:val="0045290A"/>
    <w:rsid w:val="004610BE"/>
    <w:rsid w:val="00470B7B"/>
    <w:rsid w:val="004750EE"/>
    <w:rsid w:val="00476F06"/>
    <w:rsid w:val="00477BE2"/>
    <w:rsid w:val="00482CF3"/>
    <w:rsid w:val="004A041F"/>
    <w:rsid w:val="004A2E87"/>
    <w:rsid w:val="004A2F3C"/>
    <w:rsid w:val="004A42DC"/>
    <w:rsid w:val="004B0A82"/>
    <w:rsid w:val="004C183F"/>
    <w:rsid w:val="004D5A2C"/>
    <w:rsid w:val="004D717B"/>
    <w:rsid w:val="004D7F89"/>
    <w:rsid w:val="004E7002"/>
    <w:rsid w:val="004F3571"/>
    <w:rsid w:val="004F55E9"/>
    <w:rsid w:val="00500DBB"/>
    <w:rsid w:val="005021A2"/>
    <w:rsid w:val="0050256B"/>
    <w:rsid w:val="00504630"/>
    <w:rsid w:val="00504CE8"/>
    <w:rsid w:val="00506A0B"/>
    <w:rsid w:val="005118F8"/>
    <w:rsid w:val="0052202F"/>
    <w:rsid w:val="0052205B"/>
    <w:rsid w:val="00526428"/>
    <w:rsid w:val="00530BB1"/>
    <w:rsid w:val="00532243"/>
    <w:rsid w:val="00541666"/>
    <w:rsid w:val="00546C24"/>
    <w:rsid w:val="005628D5"/>
    <w:rsid w:val="00563E99"/>
    <w:rsid w:val="00564B5D"/>
    <w:rsid w:val="00565CC5"/>
    <w:rsid w:val="00565EF9"/>
    <w:rsid w:val="00567348"/>
    <w:rsid w:val="00571B45"/>
    <w:rsid w:val="005770F8"/>
    <w:rsid w:val="0057719A"/>
    <w:rsid w:val="005771EF"/>
    <w:rsid w:val="00593269"/>
    <w:rsid w:val="005B2175"/>
    <w:rsid w:val="005B3D69"/>
    <w:rsid w:val="005B52C1"/>
    <w:rsid w:val="005B7784"/>
    <w:rsid w:val="005D45D9"/>
    <w:rsid w:val="005D4F50"/>
    <w:rsid w:val="005D5937"/>
    <w:rsid w:val="005D5D1E"/>
    <w:rsid w:val="005D6FBD"/>
    <w:rsid w:val="005F2B80"/>
    <w:rsid w:val="005F485B"/>
    <w:rsid w:val="005F5507"/>
    <w:rsid w:val="005F6D6F"/>
    <w:rsid w:val="00611479"/>
    <w:rsid w:val="00621B6E"/>
    <w:rsid w:val="0062679E"/>
    <w:rsid w:val="00626BB6"/>
    <w:rsid w:val="00630D96"/>
    <w:rsid w:val="00631CE7"/>
    <w:rsid w:val="00631D7F"/>
    <w:rsid w:val="006404DB"/>
    <w:rsid w:val="0064061C"/>
    <w:rsid w:val="006459A7"/>
    <w:rsid w:val="00654CB5"/>
    <w:rsid w:val="00670E6B"/>
    <w:rsid w:val="006731AF"/>
    <w:rsid w:val="00681437"/>
    <w:rsid w:val="00682FF8"/>
    <w:rsid w:val="00683191"/>
    <w:rsid w:val="00686661"/>
    <w:rsid w:val="006902B4"/>
    <w:rsid w:val="006A3DEA"/>
    <w:rsid w:val="006B4AB3"/>
    <w:rsid w:val="006C3461"/>
    <w:rsid w:val="006C4679"/>
    <w:rsid w:val="006D6983"/>
    <w:rsid w:val="006E0ADD"/>
    <w:rsid w:val="006E6800"/>
    <w:rsid w:val="006E6CF0"/>
    <w:rsid w:val="006E79AD"/>
    <w:rsid w:val="006F066F"/>
    <w:rsid w:val="006F3194"/>
    <w:rsid w:val="007172FE"/>
    <w:rsid w:val="00717E2A"/>
    <w:rsid w:val="00724620"/>
    <w:rsid w:val="00726C1C"/>
    <w:rsid w:val="00734B2A"/>
    <w:rsid w:val="007403E3"/>
    <w:rsid w:val="00745A9C"/>
    <w:rsid w:val="0074702A"/>
    <w:rsid w:val="0075111C"/>
    <w:rsid w:val="0075262B"/>
    <w:rsid w:val="00753F87"/>
    <w:rsid w:val="0076164C"/>
    <w:rsid w:val="007623DC"/>
    <w:rsid w:val="00766E92"/>
    <w:rsid w:val="00770429"/>
    <w:rsid w:val="00773D7E"/>
    <w:rsid w:val="00775DC4"/>
    <w:rsid w:val="007803E5"/>
    <w:rsid w:val="007812C3"/>
    <w:rsid w:val="007817F7"/>
    <w:rsid w:val="00781BB1"/>
    <w:rsid w:val="00787BAC"/>
    <w:rsid w:val="007909DF"/>
    <w:rsid w:val="0079406D"/>
    <w:rsid w:val="007A42BB"/>
    <w:rsid w:val="007A6B6D"/>
    <w:rsid w:val="007B22D5"/>
    <w:rsid w:val="007B64D9"/>
    <w:rsid w:val="007C4505"/>
    <w:rsid w:val="007C4600"/>
    <w:rsid w:val="007C55E5"/>
    <w:rsid w:val="007C5CC3"/>
    <w:rsid w:val="007C5E35"/>
    <w:rsid w:val="007D4B5D"/>
    <w:rsid w:val="007D7C1E"/>
    <w:rsid w:val="007E19FF"/>
    <w:rsid w:val="007E3279"/>
    <w:rsid w:val="007F0770"/>
    <w:rsid w:val="007F18DE"/>
    <w:rsid w:val="007F38AC"/>
    <w:rsid w:val="007F4D34"/>
    <w:rsid w:val="00802FBC"/>
    <w:rsid w:val="00803736"/>
    <w:rsid w:val="00817B1E"/>
    <w:rsid w:val="00821AEE"/>
    <w:rsid w:val="00825368"/>
    <w:rsid w:val="00836585"/>
    <w:rsid w:val="00837E58"/>
    <w:rsid w:val="00841BA4"/>
    <w:rsid w:val="00845172"/>
    <w:rsid w:val="00856EC6"/>
    <w:rsid w:val="00862271"/>
    <w:rsid w:val="00870322"/>
    <w:rsid w:val="00872BA8"/>
    <w:rsid w:val="008733CF"/>
    <w:rsid w:val="00875994"/>
    <w:rsid w:val="008810D5"/>
    <w:rsid w:val="008A0079"/>
    <w:rsid w:val="008A0619"/>
    <w:rsid w:val="008A13D1"/>
    <w:rsid w:val="008A2BEC"/>
    <w:rsid w:val="008A3EDE"/>
    <w:rsid w:val="008B40D2"/>
    <w:rsid w:val="008B594C"/>
    <w:rsid w:val="008C0CEE"/>
    <w:rsid w:val="008C2CC2"/>
    <w:rsid w:val="008C536F"/>
    <w:rsid w:val="008D2519"/>
    <w:rsid w:val="008D7E3C"/>
    <w:rsid w:val="008F3F52"/>
    <w:rsid w:val="008F468B"/>
    <w:rsid w:val="008F6196"/>
    <w:rsid w:val="00903C54"/>
    <w:rsid w:val="00904E0C"/>
    <w:rsid w:val="009136DC"/>
    <w:rsid w:val="0091678D"/>
    <w:rsid w:val="00920F5E"/>
    <w:rsid w:val="00921F0E"/>
    <w:rsid w:val="009220C5"/>
    <w:rsid w:val="00923274"/>
    <w:rsid w:val="0092759D"/>
    <w:rsid w:val="00927AA2"/>
    <w:rsid w:val="0093014C"/>
    <w:rsid w:val="00933697"/>
    <w:rsid w:val="00936443"/>
    <w:rsid w:val="00952C88"/>
    <w:rsid w:val="00954465"/>
    <w:rsid w:val="00957F7E"/>
    <w:rsid w:val="00961F96"/>
    <w:rsid w:val="009651F0"/>
    <w:rsid w:val="00970137"/>
    <w:rsid w:val="00970453"/>
    <w:rsid w:val="00971BB4"/>
    <w:rsid w:val="00972356"/>
    <w:rsid w:val="00975D7A"/>
    <w:rsid w:val="00977548"/>
    <w:rsid w:val="009862D4"/>
    <w:rsid w:val="00991DD9"/>
    <w:rsid w:val="009922F2"/>
    <w:rsid w:val="009959A5"/>
    <w:rsid w:val="009A0A01"/>
    <w:rsid w:val="009A4F2D"/>
    <w:rsid w:val="009B1DFB"/>
    <w:rsid w:val="009B367E"/>
    <w:rsid w:val="009C0D83"/>
    <w:rsid w:val="009C1AC9"/>
    <w:rsid w:val="009C4641"/>
    <w:rsid w:val="009C6D07"/>
    <w:rsid w:val="009D267E"/>
    <w:rsid w:val="009D3283"/>
    <w:rsid w:val="009D3CCE"/>
    <w:rsid w:val="009E5379"/>
    <w:rsid w:val="009F06F1"/>
    <w:rsid w:val="009F574E"/>
    <w:rsid w:val="00A0496F"/>
    <w:rsid w:val="00A06C41"/>
    <w:rsid w:val="00A07353"/>
    <w:rsid w:val="00A10A71"/>
    <w:rsid w:val="00A12E40"/>
    <w:rsid w:val="00A255ED"/>
    <w:rsid w:val="00A26395"/>
    <w:rsid w:val="00A27EA7"/>
    <w:rsid w:val="00A31923"/>
    <w:rsid w:val="00A35392"/>
    <w:rsid w:val="00A435D8"/>
    <w:rsid w:val="00A45259"/>
    <w:rsid w:val="00A4670E"/>
    <w:rsid w:val="00A5128C"/>
    <w:rsid w:val="00A57402"/>
    <w:rsid w:val="00A66747"/>
    <w:rsid w:val="00A8452E"/>
    <w:rsid w:val="00A8565D"/>
    <w:rsid w:val="00A8667C"/>
    <w:rsid w:val="00AA02DB"/>
    <w:rsid w:val="00AA1501"/>
    <w:rsid w:val="00AA3259"/>
    <w:rsid w:val="00AA74D1"/>
    <w:rsid w:val="00AB04DD"/>
    <w:rsid w:val="00AB16C8"/>
    <w:rsid w:val="00AB3CAB"/>
    <w:rsid w:val="00AB6EE4"/>
    <w:rsid w:val="00AB796C"/>
    <w:rsid w:val="00AC0287"/>
    <w:rsid w:val="00AC1AEA"/>
    <w:rsid w:val="00AC418E"/>
    <w:rsid w:val="00AC58CA"/>
    <w:rsid w:val="00AD16F5"/>
    <w:rsid w:val="00AD2260"/>
    <w:rsid w:val="00AF105C"/>
    <w:rsid w:val="00AF364E"/>
    <w:rsid w:val="00AF42BA"/>
    <w:rsid w:val="00B0787F"/>
    <w:rsid w:val="00B17C8E"/>
    <w:rsid w:val="00B2717D"/>
    <w:rsid w:val="00B27F83"/>
    <w:rsid w:val="00B309BC"/>
    <w:rsid w:val="00B36090"/>
    <w:rsid w:val="00B36A81"/>
    <w:rsid w:val="00B417D1"/>
    <w:rsid w:val="00B42529"/>
    <w:rsid w:val="00B44227"/>
    <w:rsid w:val="00B50E73"/>
    <w:rsid w:val="00B55F6B"/>
    <w:rsid w:val="00B604DF"/>
    <w:rsid w:val="00B6586F"/>
    <w:rsid w:val="00B710F7"/>
    <w:rsid w:val="00B71943"/>
    <w:rsid w:val="00B71AD4"/>
    <w:rsid w:val="00B746AD"/>
    <w:rsid w:val="00B77E12"/>
    <w:rsid w:val="00B82493"/>
    <w:rsid w:val="00B85571"/>
    <w:rsid w:val="00B86F3B"/>
    <w:rsid w:val="00B90D72"/>
    <w:rsid w:val="00B9403D"/>
    <w:rsid w:val="00B9588C"/>
    <w:rsid w:val="00BA51C6"/>
    <w:rsid w:val="00BA52FE"/>
    <w:rsid w:val="00BA7C44"/>
    <w:rsid w:val="00BB08BE"/>
    <w:rsid w:val="00BC0CD8"/>
    <w:rsid w:val="00BC2087"/>
    <w:rsid w:val="00BC2655"/>
    <w:rsid w:val="00BD423B"/>
    <w:rsid w:val="00BE2F99"/>
    <w:rsid w:val="00BF0931"/>
    <w:rsid w:val="00BF2663"/>
    <w:rsid w:val="00C019A9"/>
    <w:rsid w:val="00C02B24"/>
    <w:rsid w:val="00C0310B"/>
    <w:rsid w:val="00C073E3"/>
    <w:rsid w:val="00C10530"/>
    <w:rsid w:val="00C113E8"/>
    <w:rsid w:val="00C220B6"/>
    <w:rsid w:val="00C251CE"/>
    <w:rsid w:val="00C32C36"/>
    <w:rsid w:val="00C407CB"/>
    <w:rsid w:val="00C43DA4"/>
    <w:rsid w:val="00C4577A"/>
    <w:rsid w:val="00C528B5"/>
    <w:rsid w:val="00C65640"/>
    <w:rsid w:val="00C6681B"/>
    <w:rsid w:val="00C66D2D"/>
    <w:rsid w:val="00C66D2F"/>
    <w:rsid w:val="00C7118E"/>
    <w:rsid w:val="00C72886"/>
    <w:rsid w:val="00C75E95"/>
    <w:rsid w:val="00C779A4"/>
    <w:rsid w:val="00C77BD7"/>
    <w:rsid w:val="00C8378F"/>
    <w:rsid w:val="00C83A41"/>
    <w:rsid w:val="00C9327F"/>
    <w:rsid w:val="00C95A57"/>
    <w:rsid w:val="00CA787E"/>
    <w:rsid w:val="00CB1384"/>
    <w:rsid w:val="00CB679D"/>
    <w:rsid w:val="00CB74F4"/>
    <w:rsid w:val="00CC639D"/>
    <w:rsid w:val="00CC7C5B"/>
    <w:rsid w:val="00CD0E36"/>
    <w:rsid w:val="00CD30B9"/>
    <w:rsid w:val="00CD4FCE"/>
    <w:rsid w:val="00CF6B9B"/>
    <w:rsid w:val="00CF729E"/>
    <w:rsid w:val="00D1623F"/>
    <w:rsid w:val="00D24E4C"/>
    <w:rsid w:val="00D2648C"/>
    <w:rsid w:val="00D27118"/>
    <w:rsid w:val="00D30F33"/>
    <w:rsid w:val="00D34D53"/>
    <w:rsid w:val="00D34FEB"/>
    <w:rsid w:val="00D4068E"/>
    <w:rsid w:val="00D4318B"/>
    <w:rsid w:val="00D43DE1"/>
    <w:rsid w:val="00D43EF4"/>
    <w:rsid w:val="00D44A48"/>
    <w:rsid w:val="00D712D5"/>
    <w:rsid w:val="00D802B7"/>
    <w:rsid w:val="00D817DD"/>
    <w:rsid w:val="00D84901"/>
    <w:rsid w:val="00D86504"/>
    <w:rsid w:val="00D90AF2"/>
    <w:rsid w:val="00D977D2"/>
    <w:rsid w:val="00DA377B"/>
    <w:rsid w:val="00DA490A"/>
    <w:rsid w:val="00DA549B"/>
    <w:rsid w:val="00DB55D5"/>
    <w:rsid w:val="00DB6261"/>
    <w:rsid w:val="00DB77BD"/>
    <w:rsid w:val="00DC2A7C"/>
    <w:rsid w:val="00DD0B06"/>
    <w:rsid w:val="00DD2654"/>
    <w:rsid w:val="00DD488B"/>
    <w:rsid w:val="00DD5197"/>
    <w:rsid w:val="00DE034F"/>
    <w:rsid w:val="00DE3C4C"/>
    <w:rsid w:val="00DF17CF"/>
    <w:rsid w:val="00DF4991"/>
    <w:rsid w:val="00E031CA"/>
    <w:rsid w:val="00E14AE3"/>
    <w:rsid w:val="00E318B6"/>
    <w:rsid w:val="00E3319D"/>
    <w:rsid w:val="00E3323B"/>
    <w:rsid w:val="00E34149"/>
    <w:rsid w:val="00E36E9E"/>
    <w:rsid w:val="00E37842"/>
    <w:rsid w:val="00E419EE"/>
    <w:rsid w:val="00E43626"/>
    <w:rsid w:val="00E441C0"/>
    <w:rsid w:val="00E46EB4"/>
    <w:rsid w:val="00E50290"/>
    <w:rsid w:val="00E51CBE"/>
    <w:rsid w:val="00E55411"/>
    <w:rsid w:val="00E621F9"/>
    <w:rsid w:val="00E640C0"/>
    <w:rsid w:val="00E70D2F"/>
    <w:rsid w:val="00E70EAD"/>
    <w:rsid w:val="00E73B52"/>
    <w:rsid w:val="00E903DC"/>
    <w:rsid w:val="00E939A6"/>
    <w:rsid w:val="00E94302"/>
    <w:rsid w:val="00E962B2"/>
    <w:rsid w:val="00EA1C77"/>
    <w:rsid w:val="00EA5260"/>
    <w:rsid w:val="00EA547F"/>
    <w:rsid w:val="00EA7557"/>
    <w:rsid w:val="00EB3B74"/>
    <w:rsid w:val="00EB421A"/>
    <w:rsid w:val="00EC0360"/>
    <w:rsid w:val="00EC0B2E"/>
    <w:rsid w:val="00EC3663"/>
    <w:rsid w:val="00ED0B17"/>
    <w:rsid w:val="00ED2368"/>
    <w:rsid w:val="00ED2B93"/>
    <w:rsid w:val="00ED3EB5"/>
    <w:rsid w:val="00ED7402"/>
    <w:rsid w:val="00EE6BB7"/>
    <w:rsid w:val="00EF3218"/>
    <w:rsid w:val="00F01039"/>
    <w:rsid w:val="00F043E0"/>
    <w:rsid w:val="00F04D9D"/>
    <w:rsid w:val="00F07812"/>
    <w:rsid w:val="00F11091"/>
    <w:rsid w:val="00F12F93"/>
    <w:rsid w:val="00F132E2"/>
    <w:rsid w:val="00F14C92"/>
    <w:rsid w:val="00F23FC2"/>
    <w:rsid w:val="00F245EA"/>
    <w:rsid w:val="00F24B39"/>
    <w:rsid w:val="00F2636A"/>
    <w:rsid w:val="00F2697E"/>
    <w:rsid w:val="00F30415"/>
    <w:rsid w:val="00F442AF"/>
    <w:rsid w:val="00F5024C"/>
    <w:rsid w:val="00F62529"/>
    <w:rsid w:val="00F650CA"/>
    <w:rsid w:val="00F6627E"/>
    <w:rsid w:val="00F71D8D"/>
    <w:rsid w:val="00F77B34"/>
    <w:rsid w:val="00F82651"/>
    <w:rsid w:val="00F85A80"/>
    <w:rsid w:val="00FA3A67"/>
    <w:rsid w:val="00FA42E2"/>
    <w:rsid w:val="00FA4B63"/>
    <w:rsid w:val="00FA526A"/>
    <w:rsid w:val="00FA7124"/>
    <w:rsid w:val="00FB0E37"/>
    <w:rsid w:val="00FB532B"/>
    <w:rsid w:val="00FB7FA2"/>
    <w:rsid w:val="00FC0CAC"/>
    <w:rsid w:val="00FC438B"/>
    <w:rsid w:val="00FC4F37"/>
    <w:rsid w:val="00FC6419"/>
    <w:rsid w:val="00FD02DE"/>
    <w:rsid w:val="00FD29C0"/>
    <w:rsid w:val="00FD39DE"/>
    <w:rsid w:val="00FD3E6F"/>
    <w:rsid w:val="00FD68CA"/>
    <w:rsid w:val="00FE3F20"/>
    <w:rsid w:val="00FE499A"/>
    <w:rsid w:val="00FE67C2"/>
    <w:rsid w:val="00FF40F6"/>
    <w:rsid w:val="00FF4B55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079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0079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A0079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A0079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A0079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A0079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A0079"/>
    <w:pPr>
      <w:numPr>
        <w:ilvl w:val="6"/>
        <w:numId w:val="1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A0079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A0079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00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A00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A007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A007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A007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A007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8A007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8A007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8A0079"/>
    <w:rPr>
      <w:rFonts w:ascii="Arial" w:hAnsi="Arial" w:cs="Arial"/>
    </w:rPr>
  </w:style>
  <w:style w:type="character" w:styleId="a3">
    <w:name w:val="annotation reference"/>
    <w:basedOn w:val="a0"/>
    <w:uiPriority w:val="99"/>
    <w:semiHidden/>
    <w:unhideWhenUsed/>
    <w:rsid w:val="00E939A6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39A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939A6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39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939A6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39A6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uiPriority w:val="99"/>
    <w:rsid w:val="008D2519"/>
    <w:rPr>
      <w:rFonts w:ascii="Times New Roman" w:hAnsi="Times New Roman"/>
      <w:b/>
      <w:sz w:val="20"/>
    </w:rPr>
  </w:style>
  <w:style w:type="paragraph" w:styleId="aa">
    <w:name w:val="header"/>
    <w:basedOn w:val="a"/>
    <w:link w:val="ab"/>
    <w:uiPriority w:val="99"/>
    <w:semiHidden/>
    <w:unhideWhenUsed/>
    <w:rsid w:val="00BB08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B08B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08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B08BE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2F6F74"/>
  </w:style>
  <w:style w:type="character" w:styleId="ae">
    <w:name w:val="Hyperlink"/>
    <w:basedOn w:val="a0"/>
    <w:uiPriority w:val="99"/>
    <w:unhideWhenUsed/>
    <w:rsid w:val="00E37842"/>
    <w:rPr>
      <w:rFonts w:cs="Times New Roman"/>
      <w:color w:val="0000FF" w:themeColor="hyperlink"/>
      <w:u w:val="single"/>
    </w:rPr>
  </w:style>
  <w:style w:type="paragraph" w:styleId="af">
    <w:name w:val="No Spacing"/>
    <w:uiPriority w:val="1"/>
    <w:qFormat/>
    <w:rsid w:val="00DB6261"/>
    <w:pPr>
      <w:spacing w:after="0" w:line="240" w:lineRule="auto"/>
    </w:pPr>
    <w:rPr>
      <w:rFonts w:ascii="Calibri" w:hAnsi="Calibri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56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079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0079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A0079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A0079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A0079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A0079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A0079"/>
    <w:pPr>
      <w:numPr>
        <w:ilvl w:val="6"/>
        <w:numId w:val="1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A0079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A0079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00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A00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A007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A007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A007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A007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8A007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8A007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8A0079"/>
    <w:rPr>
      <w:rFonts w:ascii="Arial" w:hAnsi="Arial" w:cs="Arial"/>
    </w:rPr>
  </w:style>
  <w:style w:type="character" w:styleId="a3">
    <w:name w:val="annotation reference"/>
    <w:basedOn w:val="a0"/>
    <w:uiPriority w:val="99"/>
    <w:semiHidden/>
    <w:unhideWhenUsed/>
    <w:rsid w:val="00E939A6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39A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939A6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39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939A6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39A6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uiPriority w:val="99"/>
    <w:rsid w:val="008D2519"/>
    <w:rPr>
      <w:rFonts w:ascii="Times New Roman" w:hAnsi="Times New Roman"/>
      <w:b/>
      <w:sz w:val="20"/>
    </w:rPr>
  </w:style>
  <w:style w:type="paragraph" w:styleId="aa">
    <w:name w:val="header"/>
    <w:basedOn w:val="a"/>
    <w:link w:val="ab"/>
    <w:uiPriority w:val="99"/>
    <w:semiHidden/>
    <w:unhideWhenUsed/>
    <w:rsid w:val="00BB08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B08B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08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B08BE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2F6F74"/>
  </w:style>
  <w:style w:type="character" w:styleId="ae">
    <w:name w:val="Hyperlink"/>
    <w:basedOn w:val="a0"/>
    <w:uiPriority w:val="99"/>
    <w:unhideWhenUsed/>
    <w:rsid w:val="00E37842"/>
    <w:rPr>
      <w:rFonts w:cs="Times New Roman"/>
      <w:color w:val="0000FF" w:themeColor="hyperlink"/>
      <w:u w:val="single"/>
    </w:rPr>
  </w:style>
  <w:style w:type="paragraph" w:styleId="af">
    <w:name w:val="No Spacing"/>
    <w:uiPriority w:val="1"/>
    <w:qFormat/>
    <w:rsid w:val="00DB6261"/>
    <w:pPr>
      <w:spacing w:after="0" w:line="240" w:lineRule="auto"/>
    </w:pPr>
    <w:rPr>
      <w:rFonts w:ascii="Calibri" w:hAnsi="Calibri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56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me@bci-eng.com" TargetMode="External"/><Relationship Id="rId18" Type="http://schemas.openxmlformats.org/officeDocument/2006/relationships/hyperlink" Target="http://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ci-eng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ci-eng.com" TargetMode="External"/><Relationship Id="rId17" Type="http://schemas.openxmlformats.org/officeDocument/2006/relationships/hyperlink" Target="http://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ci-eng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me@bci-eng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ci-eng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ci-eng.com/ru/fizicheskim-licam/tarify-na-uslugi/" TargetMode="External"/><Relationship Id="rId19" Type="http://schemas.openxmlformats.org/officeDocument/2006/relationships/hyperlink" Target="mailto:home@bci-e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ci-eng.com" TargetMode="External"/><Relationship Id="rId14" Type="http://schemas.openxmlformats.org/officeDocument/2006/relationships/hyperlink" Target="http://bci-eng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26B2-21A2-4D29-82E3-8FCB8F6E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7042</Words>
  <Characters>40143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СВЯЗИ №</vt:lpstr>
    </vt:vector>
  </TitlesOfParts>
  <Company>!</Company>
  <LinksUpToDate>false</LinksUpToDate>
  <CharactersWithSpaces>47091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СВЯЗИ №</dc:title>
  <dc:creator>РезниковаНС</dc:creator>
  <cp:lastModifiedBy>Ручкова Елена</cp:lastModifiedBy>
  <cp:revision>2</cp:revision>
  <cp:lastPrinted>2018-11-15T12:23:00Z</cp:lastPrinted>
  <dcterms:created xsi:type="dcterms:W3CDTF">2018-11-20T10:49:00Z</dcterms:created>
  <dcterms:modified xsi:type="dcterms:W3CDTF">2018-11-20T10:49:00Z</dcterms:modified>
</cp:coreProperties>
</file>